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Almaty,</w:t>
      </w:r>
      <w:r>
        <w:t xml:space="preserve"> </w:t>
      </w:r>
      <w:r>
        <w:t xml:space="preserve">Kazakhstan</w:t>
      </w:r>
    </w:p>
    <w:bookmarkStart w:id="20" w:name="almaty-pharmaceutical-solutions-llp"/>
    <w:p>
      <w:pPr>
        <w:pStyle w:val="Heading1"/>
      </w:pPr>
      <w:r>
        <w:t xml:space="preserve">Almaty Pharmaceutical Solutions LLP</w:t>
      </w:r>
    </w:p>
    <w:p>
      <w:pPr>
        <w:pStyle w:val="FirstParagraph"/>
      </w:pPr>
      <w:r>
        <w:t xml:space="preserve">Professional Pharmacist Consulting &amp; Supply Services</w:t>
      </w:r>
    </w:p>
    <w:p>
      <w:pPr>
        <w:pStyle w:val="BodyText"/>
      </w:pPr>
      <w:r>
        <w:t xml:space="preserve">Address: 45 Abai Avenue, Almaty, Kazakhstan, 050000</w:t>
      </w:r>
    </w:p>
    <w:p>
      <w:pPr>
        <w:pStyle w:val="BodyText"/>
      </w:pPr>
      <w:r>
        <w:t xml:space="preserve">Phone: +7 (727) 123-45-67</w:t>
      </w:r>
    </w:p>
    <w:p>
      <w:pPr>
        <w:pStyle w:val="BodyText"/>
      </w:pPr>
      <w:r>
        <w:t xml:space="preserve">Email: billing@almatypharma.kz</w:t>
      </w:r>
    </w:p>
    <w:p>
      <w:pPr>
        <w:pStyle w:val="BodyText"/>
      </w:pPr>
      <w:r>
        <w:t xml:space="preserve">BIN (BIN): 123456789012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Tax Document</w:t>
      </w:r>
    </w:p>
    <w:bookmarkEnd w:id="21"/>
    <w:p>
      <w:pPr>
        <w:pStyle w:val="BodyText"/>
      </w:pPr>
      <w:r>
        <w:rPr>
          <w:bCs/>
          <w:b/>
        </w:rPr>
        <w:t xml:space="preserve">Billed To:</w:t>
      </w:r>
      <w:r>
        <w:br/>
      </w:r>
    </w:p>
    <w:p>
      <w:pPr>
        <w:pStyle w:val="BodyText"/>
      </w:pPr>
      <w:r>
        <w:t xml:space="preserve">Central City Medical Center</w:t>
      </w:r>
      <w:r>
        <w:br/>
      </w:r>
      <w:r>
        <w:t xml:space="preserve">Attn: Procurement Department</w:t>
      </w:r>
      <w:r>
        <w:br/>
      </w:r>
      <w:r>
        <w:t xml:space="preserve">120 Tole Bi Street</w:t>
      </w:r>
      <w:r>
        <w:br/>
      </w:r>
      <w:r>
        <w:t xml:space="preserve">Almaty, Kazakhstan, 050010</w:t>
      </w:r>
      <w:r>
        <w:br/>
      </w:r>
      <w:r>
        <w:t xml:space="preserve">BIN: 987654321098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KZT (Kazakhstani Tenge)</w:t>
            </w:r>
          </w:p>
        </w:tc>
      </w:tr>
    </w:tbl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Pharmacist Services &amp; Supplies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(KZT)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(KZT)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Pharmacist Consultation - Regulatory Compliance</w:t>
            </w:r>
            <w:r>
              <w:br/>
            </w:r>
            <w:r>
              <w:t xml:space="preserve">Comprehensive review of pharmaceutical inventory management protocols in accordance with the Ministry of Health of the Republic of Kazakhstan regulations. Includes audit of storage conditions for temperature-sensitive medications at the Almaty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Pharmacist Staff Training Program</w:t>
            </w:r>
            <w:r>
              <w:br/>
            </w:r>
            <w:r>
              <w:t xml:space="preserve">On-site training session for pharmacy personnel regarding new dispensing software and patient counseling techniques. Conducted by licensed pharmacist specialists in Almaty.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Pharmaceutical Supply - Cardiology</w:t>
            </w:r>
            <w:r>
              <w:br/>
            </w:r>
            <w:r>
              <w:t xml:space="preserve">Provision of high-grade cardiovascular medications sourced through certified distributors in Kazakhstan. Includes quality assurance documentation and batch verification.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Pharmacist Inventory Management System Setup</w:t>
            </w:r>
            <w:r>
              <w:br/>
            </w:r>
            <w:r>
              <w:t xml:space="preserve">Implementation and configuration of automated inventory tracking system tailored for pharmaceutical operations in Almaty. Includes staff onboarding and technical support.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Pharmacist On-Call Service</w:t>
            </w:r>
            <w:r>
              <w:br/>
            </w:r>
            <w:r>
              <w:t xml:space="preserve">Monthly retainer for emergency pharmacist availability for urgent medication verification and clinical consultation services within Almaty city limits.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Pharmaceutical Waste Disposal Consultation</w:t>
            </w:r>
            <w:r>
              <w:br/>
            </w:r>
            <w:r>
              <w:t xml:space="preserve">Advisory services on compliant disposal methods for expired and unused pharmaceutical products in accordance with Kazakhstan environmental and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1,016,000.00 KZT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(12%):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121,920.00 KZT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-10,000.00 KZT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1,127,920.00 KZT</w:t>
            </w:r>
          </w:p>
        </w:tc>
      </w:tr>
    </w:tbl>
    <w:bookmarkStart w:id="22" w:name="payment-instructions-terms"/>
    <w:p>
      <w:pPr>
        <w:pStyle w:val="Heading3"/>
      </w:pPr>
      <w:r>
        <w:t xml:space="preserve">Payment Instructions &amp; Terms</w:t>
      </w:r>
    </w:p>
    <w:p>
      <w:pPr>
        <w:pStyle w:val="FirstParagraph"/>
      </w:pPr>
      <w:r>
        <w:t xml:space="preserve">Payment is due within 30 days from the date of this invoice. Please reference the invoice number (INV-2024-0892) in all communications and transfers.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 Name: Halyk Bank Kazakhstan</w:t>
      </w:r>
      <w:r>
        <w:br/>
      </w:r>
      <w:r>
        <w:t xml:space="preserve">Account Name: Almaty Pharmaceutical Solutions LLP</w:t>
      </w:r>
      <w:r>
        <w:br/>
      </w:r>
      <w:r>
        <w:t xml:space="preserve">Account Number: KZ86 125K ZHT5 0061 2345 67</w:t>
      </w:r>
      <w:r>
        <w:br/>
      </w:r>
      <w:r>
        <w:t xml:space="preserve">SWIFT Code: HLBBKZKA</w:t>
      </w:r>
      <w:r>
        <w:br/>
      </w:r>
      <w:r>
        <w:t xml:space="preserve">BIN: 123456789012</w:t>
      </w:r>
    </w:p>
    <w:p>
      <w:pPr>
        <w:pStyle w:val="BodyText"/>
      </w:pPr>
      <w:r>
        <w:t xml:space="preserve">All pharmacist services provided are in compliance with the laws and regulations of the Republic of Kazakhstan. This invoice serves as an official tax document for accounting purposes in Almaty.</w:t>
      </w:r>
    </w:p>
    <w:p>
      <w:pPr>
        <w:pStyle w:val="BodyText"/>
      </w:pPr>
      <w:r>
        <w:t xml:space="preserve">For any questions regarding this invoice or the pharmacist services rendered, please contact our billing department at billing@almatypharma.kz or call +7 (727) 123-45-67.</w:t>
      </w:r>
    </w:p>
    <w:bookmarkEnd w:id="22"/>
    <w:p>
      <w:pPr>
        <w:pStyle w:val="BodyText"/>
      </w:pPr>
      <w:r>
        <w:rPr>
          <w:bCs/>
          <w:b/>
        </w:rPr>
        <w:t xml:space="preserve">Authorized by:</w:t>
      </w:r>
      <w:r>
        <w:br/>
      </w:r>
      <w:r>
        <w:t xml:space="preserve">Dr. Aigul Nurmukhambetova</w:t>
      </w:r>
      <w:r>
        <w:br/>
      </w:r>
      <w:r>
        <w:t xml:space="preserve">Chief Pharmacist</w:t>
      </w:r>
      <w:r>
        <w:br/>
      </w:r>
      <w:r>
        <w:t xml:space="preserve">Almaty Pharmaceutical Solutions LLP</w:t>
      </w:r>
    </w:p>
    <w:p>
      <w:pPr>
        <w:pStyle w:val="BodyText"/>
      </w:pPr>
      <w:r>
        <w:rPr>
          <w:bCs/>
          <w:b/>
        </w:rPr>
        <w:t xml:space="preserve">Received by:</w:t>
      </w:r>
      <w:r>
        <w:br/>
      </w:r>
      <w:r>
        <w:t xml:space="preserve">_________________________</w:t>
      </w:r>
      <w:r>
        <w:br/>
      </w:r>
      <w:r>
        <w:t xml:space="preserve">Name &amp; Signature</w:t>
      </w:r>
      <w:r>
        <w:br/>
      </w:r>
      <w:r>
        <w:t xml:space="preserve">Date</w:t>
      </w:r>
    </w:p>
    <w:p>
      <w:pPr>
        <w:pStyle w:val="BodyText"/>
      </w:pPr>
      <w:r>
        <w:t xml:space="preserve">This invoice was generated electronically and is valid without a physical signature.</w:t>
      </w:r>
      <w:r>
        <w:br/>
      </w:r>
      <w:r>
        <w:t xml:space="preserve">Almaty Pharmaceutical Solutions LLP | Almaty, Kazakhstan | www.almatypharma.kz</w:t>
      </w:r>
      <w:r>
        <w:br/>
      </w:r>
      <w:r>
        <w:t xml:space="preserve">© 2024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Pharmacist Services - Almaty, Kazakhstan</dc:title>
  <dc:creator/>
  <dc:language>en</dc:language>
  <cp:keywords/>
  <dcterms:created xsi:type="dcterms:W3CDTF">2026-10-10T03:39:07Z</dcterms:created>
  <dcterms:modified xsi:type="dcterms:W3CDTF">2026-10-10T03:39:07Z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