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health-pharmacy-services"/>
    <w:p>
      <w:pPr>
        <w:pStyle w:val="Heading1"/>
      </w:pPr>
      <w:r>
        <w:t xml:space="preserve">Colombo Health Pharmacy Services</w:t>
      </w:r>
    </w:p>
    <w:p>
      <w:pPr>
        <w:pStyle w:val="FirstParagraph"/>
      </w:pPr>
      <w:r>
        <w:t xml:space="preserve">Professional Pharmacist Consultation &amp; Supply</w:t>
      </w:r>
    </w:p>
    <w:p>
      <w:pPr>
        <w:pStyle w:val="BodyText"/>
      </w:pPr>
      <w:r>
        <w:t xml:space="preserve">No. 45, Galle Road, Colombo 03, Sri Lanka</w:t>
      </w:r>
    </w:p>
    <w:p>
      <w:pPr>
        <w:pStyle w:val="BodyText"/>
      </w:pPr>
      <w:r>
        <w:t xml:space="preserve">Tel: +94 11 234 5678 | Email: billing@colombohealth.lk</w:t>
      </w:r>
    </w:p>
    <w:p>
      <w:pPr>
        <w:pStyle w:val="BodyText"/>
      </w:pPr>
      <w:r>
        <w:t xml:space="preserve">Reg. No: SL-PHARM-2023-001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October 30, 2024</w:t>
      </w:r>
    </w:p>
    <w:bookmarkEnd w:id="21"/>
    <w:bookmarkStart w:id="22" w:name="bill-to"/>
    <w:p>
      <w:pPr>
        <w:pStyle w:val="Heading3"/>
      </w:pPr>
      <w:r>
        <w:t xml:space="preserve">Bill To:</w:t>
      </w:r>
    </w:p>
    <w:p>
      <w:pPr>
        <w:pStyle w:val="FirstParagraph"/>
      </w:pPr>
      <w:r>
        <w:rPr>
          <w:bCs/>
          <w:b/>
        </w:rPr>
        <w:t xml:space="preserve">Mr. Rajapaksa Medical Clinic</w:t>
      </w:r>
    </w:p>
    <w:p>
      <w:pPr>
        <w:pStyle w:val="BodyText"/>
      </w:pPr>
      <w:r>
        <w:t xml:space="preserve">123, Kollupitiya Street, Colombo 05, Sri Lanka</w:t>
      </w:r>
    </w:p>
    <w:p>
      <w:pPr>
        <w:pStyle w:val="BodyText"/>
      </w:pPr>
      <w:r>
        <w:t xml:space="preserve">Attn: Dr. A. Rajapaksa</w:t>
      </w:r>
    </w:p>
    <w:p>
      <w:pPr>
        <w:pStyle w:val="BodyText"/>
      </w:pPr>
      <w:r>
        <w:t xml:space="preserve">Phone: +94 77 123 4567</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Professional Pharmacist Consultation Services - Medication Review &amp; Patient Counseling</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Specialized Pharmaceutical Supply - Chronic Disease Management Medications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Inventory Management &amp; Stock Optimization Consultation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Regulatory Compliance Documentation &amp; Reporting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Emergency Pharmaceutical Supply Delivery Service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bl>
    <w:p>
      <w:pPr>
        <w:pStyle w:val="BodyText"/>
      </w:pPr>
      <w:r>
        <w:t xml:space="preserve">Subtotal:</w:t>
      </w:r>
      <w:r>
        <w:t xml:space="preserve"> </w:t>
      </w:r>
      <w:r>
        <w:t xml:space="preserve">LKR 97,100.00</w:t>
      </w:r>
    </w:p>
    <w:p>
      <w:pPr>
        <w:pStyle w:val="BodyText"/>
      </w:pPr>
      <w:r>
        <w:t xml:space="preserve">VAT (18%):</w:t>
      </w:r>
      <w:r>
        <w:t xml:space="preserve"> </w:t>
      </w:r>
      <w:r>
        <w:t xml:space="preserve">LKR 17,478.00</w:t>
      </w:r>
    </w:p>
    <w:p>
      <w:pPr>
        <w:pStyle w:val="BodyText"/>
      </w:pPr>
      <w:r>
        <w:t xml:space="preserve">Grand Total:</w:t>
      </w:r>
      <w:r>
        <w:t xml:space="preserve"> </w:t>
      </w:r>
      <w:r>
        <w:t xml:space="preserve">LKR 114,578.00</w:t>
      </w:r>
    </w:p>
    <w:bookmarkStart w:id="23" w:name="payment-terms-notes"/>
    <w:p>
      <w:pPr>
        <w:pStyle w:val="Heading4"/>
      </w:pPr>
      <w:r>
        <w:t xml:space="preserve">Payment Terms &amp; Notes:</w:t>
      </w:r>
    </w:p>
    <w:p>
      <w:pPr>
        <w:pStyle w:val="FirstParagraph"/>
      </w:pPr>
      <w:r>
        <w:t xml:space="preserve">Payment is due within 15 days of the invoice date. Please make payments via bank transfer to our account at Commercial Bank of Ceylon, Colombo Branch, Account No: 1234567890.</w:t>
      </w:r>
    </w:p>
    <w:p>
      <w:pPr>
        <w:pStyle w:val="BodyText"/>
      </w:pPr>
      <w:r>
        <w:t xml:space="preserve">This invoice covers professional pharmacist services rendered in accordance with Sri Lankan pharmaceutical regulations. All medications supplied comply with the standards set by the Sri Lanka Pharmaceutical Society and the Ministry of Health.</w:t>
      </w:r>
    </w:p>
    <w:p>
      <w:pPr>
        <w:pStyle w:val="BodyText"/>
      </w:pPr>
      <w:r>
        <w:t xml:space="preserve">For any queries regarding this invoice, please contact our billing department at billing@colombohealth.lk or call +94 11 234 5678 during business hours (9:00 AM - 5:00 PM, Monday to Friday).</w:t>
      </w:r>
    </w:p>
    <w:p>
      <w:pPr>
        <w:pStyle w:val="BodyText"/>
      </w:pPr>
      <w:r>
        <w:t xml:space="preserve">Thank you for choosing Colombo Health Pharmacy Services for your pharmaceutical needs in Sri Lanka Colombo.</w:t>
      </w:r>
    </w:p>
    <w:bookmarkEnd w:id="23"/>
    <w:p>
      <w:pPr>
        <w:pStyle w:val="BodyText"/>
      </w:pPr>
      <w:r>
        <w:t xml:space="preserve">Colombo Health Pharmacy Services | Professional Pharmacist Services | Sri Lanka Colombo</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Sri Lanka Colombo</dc:title>
  <dc:creator/>
  <dc:language>en</dc:language>
  <cp:keywords/>
  <dcterms:created xsi:type="dcterms:W3CDTF">2026-10-10T02:57:11Z</dcterms:created>
  <dcterms:modified xsi:type="dcterms:W3CDTF">2026-10-10T02:57:11Z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