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China</w:t>
      </w:r>
      <w:r>
        <w:t xml:space="preserve"> </w:t>
      </w:r>
      <w:r>
        <w:t xml:space="preserve">Beijing</w:t>
      </w:r>
    </w:p>
    <w:p>
      <w:pPr>
        <w:pStyle w:val="FirstParagraph"/>
      </w:pPr>
      <w:r>
        <w:t xml:space="preserve">INVOICE</w:t>
      </w:r>
    </w:p>
    <w:p>
      <w:pPr>
        <w:pStyle w:val="BodyText"/>
      </w:pPr>
      <w:r>
        <w:t xml:space="preserve">Professional Photography Services</w:t>
      </w:r>
    </w:p>
    <w:p>
      <w:pPr>
        <w:pStyle w:val="BodyText"/>
      </w:pPr>
      <w:r>
        <w:t xml:space="preserve">Beijing, China</w:t>
      </w:r>
    </w:p>
    <w:p>
      <w:pPr>
        <w:pStyle w:val="BodyText"/>
      </w:pPr>
      <w:r>
        <w:rPr>
          <w:bCs/>
          <w:b/>
        </w:rPr>
        <w:t xml:space="preserve">Invoice No.:</w:t>
      </w:r>
      <w:r>
        <w:t xml:space="preserve"> </w:t>
      </w:r>
      <w:r>
        <w:t xml:space="preserve">BJ-PHOTO-2025-0487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Start w:id="20" w:name="photographer-service-provider"/>
    <w:p>
      <w:pPr>
        <w:pStyle w:val="Heading3"/>
      </w:pPr>
      <w:r>
        <w:t xml:space="preserve">Photographer / Service Provider</w:t>
      </w:r>
    </w:p>
    <w:p>
      <w:pPr>
        <w:pStyle w:val="FirstParagraph"/>
      </w:pPr>
      <w:r>
        <w:rPr>
          <w:bCs/>
          <w:b/>
        </w:rPr>
        <w:t xml:space="preserve">Name:</w:t>
      </w:r>
      <w:r>
        <w:t xml:space="preserve"> </w:t>
      </w:r>
      <w:r>
        <w:t xml:space="preserve">Chen Wei Photography Studio</w:t>
      </w:r>
    </w:p>
    <w:p>
      <w:pPr>
        <w:pStyle w:val="BodyText"/>
      </w:pPr>
      <w:r>
        <w:rPr>
          <w:bCs/>
          <w:b/>
        </w:rPr>
        <w:t xml:space="preserve">Lead Photographer:</w:t>
      </w:r>
      <w:r>
        <w:t xml:space="preserve"> </w:t>
      </w:r>
      <w:r>
        <w:t xml:space="preserve">Mr. Chen Wei</w:t>
      </w:r>
    </w:p>
    <w:p>
      <w:pPr>
        <w:pStyle w:val="BodyText"/>
      </w:pPr>
      <w:r>
        <w:rPr>
          <w:bCs/>
          <w:b/>
        </w:rPr>
        <w:t xml:space="preserve">Address:</w:t>
      </w:r>
      <w:r>
        <w:t xml:space="preserve"> </w:t>
      </w:r>
      <w:r>
        <w:t xml:space="preserve">No. 88, Wangfujing Street, Dongcheng District, Beijing, China 100006</w:t>
      </w:r>
    </w:p>
    <w:p>
      <w:pPr>
        <w:pStyle w:val="BodyText"/>
      </w:pPr>
      <w:r>
        <w:rPr>
          <w:bCs/>
          <w:b/>
        </w:rPr>
        <w:t xml:space="preserve">Phone:</w:t>
      </w:r>
      <w:r>
        <w:t xml:space="preserve"> </w:t>
      </w:r>
      <w:r>
        <w:t xml:space="preserve">+86 10 6528 3471</w:t>
      </w:r>
    </w:p>
    <w:p>
      <w:pPr>
        <w:pStyle w:val="BodyText"/>
      </w:pPr>
      <w:r>
        <w:rPr>
          <w:bCs/>
          <w:b/>
        </w:rPr>
        <w:t xml:space="preserve">Email:</w:t>
      </w:r>
      <w:r>
        <w:t xml:space="preserve"> </w:t>
      </w:r>
      <w:r>
        <w:t xml:space="preserve">chenwei.photo@beijingphoto.cn</w:t>
      </w:r>
    </w:p>
    <w:p>
      <w:pPr>
        <w:pStyle w:val="BodyText"/>
      </w:pPr>
      <w:r>
        <w:rPr>
          <w:bCs/>
          <w:b/>
        </w:rPr>
        <w:t xml:space="preserve">Tax ID (Unified Social Credit Code):</w:t>
      </w:r>
      <w:r>
        <w:t xml:space="preserve"> </w:t>
      </w:r>
      <w:r>
        <w:t xml:space="preserve">91110101MA01KX7B2P</w:t>
      </w:r>
    </w:p>
    <w:p>
      <w:pPr>
        <w:pStyle w:val="BodyText"/>
      </w:pPr>
      <w:r>
        <w:rPr>
          <w:bCs/>
          <w:b/>
        </w:rPr>
        <w:t xml:space="preserve">VAT Registration No.:</w:t>
      </w:r>
      <w:r>
        <w:t xml:space="preserve"> </w:t>
      </w:r>
      <w:r>
        <w:t xml:space="preserve">110101MA01KX7B2P</w:t>
      </w:r>
    </w:p>
    <w:bookmarkEnd w:id="20"/>
    <w:bookmarkStart w:id="21" w:name="client-bill-to"/>
    <w:p>
      <w:pPr>
        <w:pStyle w:val="Heading3"/>
      </w:pPr>
      <w:r>
        <w:t xml:space="preserve">Client / Bill To</w:t>
      </w:r>
    </w:p>
    <w:p>
      <w:pPr>
        <w:pStyle w:val="FirstParagraph"/>
      </w:pPr>
      <w:r>
        <w:rPr>
          <w:bCs/>
          <w:b/>
        </w:rPr>
        <w:t xml:space="preserve">Company:</w:t>
      </w:r>
      <w:r>
        <w:t xml:space="preserve"> </w:t>
      </w:r>
      <w:r>
        <w:t xml:space="preserve">Huaxin International Media Group Co., Ltd.</w:t>
      </w:r>
    </w:p>
    <w:p>
      <w:pPr>
        <w:pStyle w:val="BodyText"/>
      </w:pPr>
      <w:r>
        <w:rPr>
          <w:bCs/>
          <w:b/>
        </w:rPr>
        <w:t xml:space="preserve">Attention:</w:t>
      </w:r>
      <w:r>
        <w:t xml:space="preserve"> </w:t>
      </w:r>
      <w:r>
        <w:t xml:space="preserve">Ms. Li Fang, Marketing Director</w:t>
      </w:r>
    </w:p>
    <w:p>
      <w:pPr>
        <w:pStyle w:val="BodyText"/>
      </w:pPr>
      <w:r>
        <w:rPr>
          <w:bCs/>
          <w:b/>
        </w:rPr>
        <w:t xml:space="preserve">Address:</w:t>
      </w:r>
      <w:r>
        <w:t xml:space="preserve"> </w:t>
      </w:r>
      <w:r>
        <w:t xml:space="preserve">Tower B, China World Trade Center, No. 1 Jianguomenwai Avenue, Chaoyang District, Beijing, China 100020</w:t>
      </w:r>
    </w:p>
    <w:p>
      <w:pPr>
        <w:pStyle w:val="BodyText"/>
      </w:pPr>
      <w:r>
        <w:rPr>
          <w:bCs/>
          <w:b/>
        </w:rPr>
        <w:t xml:space="preserve">Phone:</w:t>
      </w:r>
      <w:r>
        <w:t xml:space="preserve"> </w:t>
      </w:r>
      <w:r>
        <w:t xml:space="preserve">+86 10 8512 6690</w:t>
      </w:r>
    </w:p>
    <w:p>
      <w:pPr>
        <w:pStyle w:val="BodyText"/>
      </w:pPr>
      <w:r>
        <w:rPr>
          <w:bCs/>
          <w:b/>
        </w:rPr>
        <w:t xml:space="preserve">Email:</w:t>
      </w:r>
      <w:r>
        <w:t xml:space="preserve"> </w:t>
      </w:r>
      <w:r>
        <w:t xml:space="preserve">li.fang@huaxinmedia.com</w:t>
      </w:r>
    </w:p>
    <w:p>
      <w:pPr>
        <w:pStyle w:val="BodyText"/>
      </w:pPr>
      <w:r>
        <w:rPr>
          <w:bCs/>
          <w:b/>
        </w:rPr>
        <w:t xml:space="preserve">Tax ID:</w:t>
      </w:r>
      <w:r>
        <w:t xml:space="preserve"> </w:t>
      </w:r>
      <w:r>
        <w:t xml:space="preserve">91110105MA02RT4C8N</w:t>
      </w:r>
    </w:p>
    <w:bookmarkEnd w:id="21"/>
    <w:p>
      <w:pPr>
        <w:pStyle w:val="BodyText"/>
      </w:pPr>
      <w:r>
        <w:t xml:space="preserve">Description of Photography Services Rendered in Beijing, China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Corporate event photography coverage at the annual product launch gala held at the Grand Hyatt Beijing, Chaoyang District. Full-day photographer assignment including two (2) professional camera operators, lighting equipment, and on-site retouching.</w:t>
            </w:r>
          </w:p>
        </w:tc>
        <w:tc>
          <w:tcPr/>
          <w:p>
            <w:pPr>
              <w:pStyle w:val="Compact"/>
              <w:jc w:val="left"/>
            </w:pPr>
            <w:r>
              <w:t xml:space="preserve">May 20, 2025</w:t>
            </w:r>
          </w:p>
        </w:tc>
        <w:tc>
          <w:tcPr/>
          <w:p>
            <w:pPr>
              <w:pStyle w:val="Compact"/>
              <w:jc w:val="left"/>
            </w:pPr>
            <w:r>
              <w:t xml:space="preserve">1 day</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Editorial portrait photography session for the company executive team (12 individuals) at the studio located in Wangfujing, Dongcheng District, Beijing. Includes wardrobe consultation, professional retouching, and delivery of 40 high-resolution digital images.</w:t>
            </w:r>
          </w:p>
        </w:tc>
        <w:tc>
          <w:tcPr/>
          <w:p>
            <w:pPr>
              <w:pStyle w:val="Compact"/>
              <w:jc w:val="left"/>
            </w:pPr>
            <w:r>
              <w:t xml:space="preserve">May 22, 2025</w:t>
            </w:r>
          </w:p>
        </w:tc>
        <w:tc>
          <w:tcPr/>
          <w:p>
            <w:pPr>
              <w:pStyle w:val="Compact"/>
              <w:jc w:val="left"/>
            </w:pPr>
            <w:r>
              <w:t xml:space="preserve">1 session</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Aerial drone photography of the Beijing cityscape and surrounding architectural landmarks for use in the company's international marketing brochure. Filmed in compliance with the Civil Aviation Administration of China (CAAC) drone regulations. Includes 30 minutes of 4K aerial footage and 50 still images.</w:t>
            </w:r>
          </w:p>
        </w:tc>
        <w:tc>
          <w:tcPr/>
          <w:p>
            <w:pPr>
              <w:pStyle w:val="Compact"/>
              <w:jc w:val="left"/>
            </w:pPr>
            <w:r>
              <w:t xml:space="preserve">May 25, 2025</w:t>
            </w:r>
          </w:p>
        </w:tc>
        <w:tc>
          <w:tcPr/>
          <w:p>
            <w:pPr>
              <w:pStyle w:val="Compact"/>
              <w:jc w:val="left"/>
            </w:pPr>
            <w:r>
              <w:t xml:space="preserve">1 session</w:t>
            </w:r>
          </w:p>
        </w:tc>
        <w:tc>
          <w:tcPr/>
          <w:p>
            <w:pPr>
              <w:pStyle w:val="Compact"/>
              <w:jc w:val="left"/>
            </w:pPr>
            <w:r>
              <w:t xml:space="preserve">¥9,600.00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Product photography for 25 consumer electronics items at the client's warehouse in Shunyi District, Beijing. White-background studio setup, multiple angles per product, and color-calibrated output suitable for e-commerce platforms.</w:t>
            </w:r>
          </w:p>
        </w:tc>
        <w:tc>
          <w:tcPr/>
          <w:p>
            <w:pPr>
              <w:pStyle w:val="Compact"/>
              <w:jc w:val="left"/>
            </w:pPr>
            <w:r>
              <w:t xml:space="preserve">May 28–29, 2025</w:t>
            </w:r>
          </w:p>
        </w:tc>
        <w:tc>
          <w:tcPr/>
          <w:p>
            <w:pPr>
              <w:pStyle w:val="Compact"/>
              <w:jc w:val="left"/>
            </w:pPr>
            <w:r>
              <w:t xml:space="preserve">2 days</w:t>
            </w:r>
          </w:p>
        </w:tc>
        <w:tc>
          <w:tcPr/>
          <w:p>
            <w:pPr>
              <w:pStyle w:val="Compact"/>
              <w:jc w:val="left"/>
            </w:pPr>
            <w:r>
              <w:t xml:space="preserve">¥7,200.00</w:t>
            </w:r>
          </w:p>
        </w:tc>
        <w:tc>
          <w:tcPr/>
          <w:p>
            <w:pPr>
              <w:pStyle w:val="Compact"/>
              <w:jc w:val="left"/>
            </w:pPr>
            <w:r>
              <w:t xml:space="preserve">¥14,400.00</w:t>
            </w:r>
          </w:p>
        </w:tc>
      </w:tr>
      <w:tr>
        <w:tc>
          <w:tcPr/>
          <w:p>
            <w:pPr>
              <w:pStyle w:val="Compact"/>
              <w:jc w:val="left"/>
            </w:pPr>
            <w:r>
              <w:t xml:space="preserve">5</w:t>
            </w:r>
          </w:p>
        </w:tc>
        <w:tc>
          <w:tcPr/>
          <w:p>
            <w:pPr>
              <w:pStyle w:val="Compact"/>
              <w:jc w:val="left"/>
            </w:pPr>
            <w:r>
              <w:t xml:space="preserve">Post-production editing, color grading, and professional retouching of all 320 delivered images from the above sessions. Includes high-resolution TIFF and JPEG formats, print-ready files, and web-optimized versions.</w:t>
            </w:r>
          </w:p>
        </w:tc>
        <w:tc>
          <w:tcPr/>
          <w:p>
            <w:pPr>
              <w:pStyle w:val="Compact"/>
              <w:jc w:val="left"/>
            </w:pPr>
            <w:r>
              <w:t xml:space="preserve">June 1–10, 2025</w:t>
            </w:r>
          </w:p>
        </w:tc>
        <w:tc>
          <w:tcPr/>
          <w:p>
            <w:pPr>
              <w:pStyle w:val="Compact"/>
              <w:jc w:val="left"/>
            </w:pPr>
            <w:r>
              <w:t xml:space="preserve">320 images</w:t>
            </w:r>
          </w:p>
        </w:tc>
        <w:tc>
          <w:tcPr/>
          <w:p>
            <w:pPr>
              <w:pStyle w:val="Compact"/>
              <w:jc w:val="left"/>
            </w:pPr>
            <w:r>
              <w:t xml:space="preserve">¥45.00</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Travel and transportation expenses for the photographer team across multiple Beijing districts (Dongcheng, Chaoyang, Shunyi) including vehicle rental, fuel, and parking fees as documented in attached receipts.</w:t>
            </w:r>
          </w:p>
        </w:tc>
        <w:tc>
          <w:tcPr/>
          <w:p>
            <w:pPr>
              <w:pStyle w:val="Compact"/>
              <w:jc w:val="left"/>
            </w:pPr>
            <w:r>
              <w:t xml:space="preserve">May 20–29, 2025</w:t>
            </w:r>
          </w:p>
        </w:tc>
        <w:tc>
          <w:tcPr/>
          <w:p>
            <w:pPr>
              <w:pStyle w:val="Compact"/>
              <w:jc w:val="left"/>
            </w:pPr>
            <w:r>
              <w:t xml:space="preserve">10 days</w:t>
            </w:r>
          </w:p>
        </w:tc>
        <w:tc>
          <w:tcPr/>
          <w:p>
            <w:pPr>
              <w:pStyle w:val="Compact"/>
              <w:jc w:val="left"/>
            </w:pPr>
            <w:r>
              <w:t xml:space="preserve">¥350.00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¥73,200.00</w:t>
            </w:r>
          </w:p>
        </w:tc>
      </w:tr>
      <w:tr>
        <w:tc>
          <w:tcPr/>
          <w:p>
            <w:pPr>
              <w:pStyle w:val="Compact"/>
              <w:jc w:val="left"/>
            </w:pPr>
            <w:r>
              <w:t xml:space="preserve">VAT (13% – General Taxpayer, China)</w:t>
            </w:r>
          </w:p>
        </w:tc>
        <w:tc>
          <w:tcPr/>
          <w:p>
            <w:pPr>
              <w:pStyle w:val="Compact"/>
              <w:jc w:val="right"/>
            </w:pPr>
            <w:r>
              <w:t xml:space="preserve">¥9,516.00</w:t>
            </w:r>
          </w:p>
        </w:tc>
      </w:tr>
      <w:tr>
        <w:tc>
          <w:tcPr/>
          <w:p>
            <w:pPr>
              <w:pStyle w:val="Compact"/>
              <w:jc w:val="left"/>
            </w:pPr>
            <w:r>
              <w:t xml:space="preserve">Local Service Tax &amp; Surcharges</w:t>
            </w:r>
          </w:p>
        </w:tc>
        <w:tc>
          <w:tcPr/>
          <w:p>
            <w:pPr>
              <w:pStyle w:val="Compact"/>
              <w:jc w:val="right"/>
            </w:pPr>
            <w:r>
              <w:t xml:space="preserve">¥475.80</w:t>
            </w:r>
          </w:p>
        </w:tc>
      </w:tr>
      <w:tr>
        <w:tc>
          <w:tcPr/>
          <w:p>
            <w:pPr>
              <w:pStyle w:val="Compact"/>
              <w:jc w:val="left"/>
            </w:pPr>
            <w:r>
              <w:t xml:space="preserve">Grand Total (CNY)</w:t>
            </w:r>
          </w:p>
        </w:tc>
        <w:tc>
          <w:tcPr/>
          <w:p>
            <w:pPr>
              <w:pStyle w:val="Compact"/>
              <w:jc w:val="right"/>
            </w:pPr>
            <w:r>
              <w:t xml:space="preserve">¥83,191.80</w:t>
            </w:r>
          </w:p>
        </w:tc>
      </w:tr>
      <w:tr>
        <w:tc>
          <w:tcPr/>
          <w:p>
            <w:pPr>
              <w:pStyle w:val="Compact"/>
              <w:jc w:val="left"/>
            </w:pPr>
            <w:r>
              <w:t xml:space="preserve">Grand Total (USD, approx.)</w:t>
            </w:r>
          </w:p>
        </w:tc>
        <w:tc>
          <w:tcPr/>
          <w:p>
            <w:pPr>
              <w:pStyle w:val="Compact"/>
              <w:jc w:val="right"/>
            </w:pPr>
            <w:r>
              <w:t xml:space="preserve">$11,528.40</w:t>
            </w:r>
          </w:p>
        </w:tc>
      </w:tr>
    </w:tbl>
    <w:p>
      <w:pPr>
        <w:pStyle w:val="BodyText"/>
      </w:pPr>
      <w:r>
        <w:t xml:space="preserve">Payment Instructions</w:t>
      </w:r>
    </w:p>
    <w:p>
      <w:pPr>
        <w:pStyle w:val="BodyText"/>
      </w:pPr>
      <w:r>
        <w:rPr>
          <w:bCs/>
          <w:b/>
        </w:rPr>
        <w:t xml:space="preserve">Bank Name:</w:t>
      </w:r>
      <w:r>
        <w:t xml:space="preserve"> </w:t>
      </w:r>
      <w:r>
        <w:t xml:space="preserve">Industrial and Commercial Bank of China (ICBC), Beijing Wangfujing Branch</w:t>
      </w:r>
    </w:p>
    <w:p>
      <w:pPr>
        <w:pStyle w:val="BodyText"/>
      </w:pPr>
      <w:r>
        <w:rPr>
          <w:bCs/>
          <w:b/>
        </w:rPr>
        <w:t xml:space="preserve">Account Name:</w:t>
      </w:r>
      <w:r>
        <w:t xml:space="preserve"> </w:t>
      </w:r>
      <w:r>
        <w:t xml:space="preserve">Chen Wei Photography Studio</w:t>
      </w:r>
    </w:p>
    <w:p>
      <w:pPr>
        <w:pStyle w:val="BodyText"/>
      </w:pPr>
      <w:r>
        <w:rPr>
          <w:bCs/>
          <w:b/>
        </w:rPr>
        <w:t xml:space="preserve">Account Number:</w:t>
      </w:r>
      <w:r>
        <w:t xml:space="preserve"> </w:t>
      </w:r>
      <w:r>
        <w:t xml:space="preserve">0200 0045 0920 0123 456</w:t>
      </w:r>
    </w:p>
    <w:p>
      <w:pPr>
        <w:pStyle w:val="BodyText"/>
      </w:pPr>
      <w:r>
        <w:rPr>
          <w:bCs/>
          <w:b/>
        </w:rPr>
        <w:t xml:space="preserve">SWIFT Code:</w:t>
      </w:r>
      <w:r>
        <w:t xml:space="preserve"> </w:t>
      </w:r>
      <w:r>
        <w:t xml:space="preserve">ICBKCNBJ110</w:t>
      </w:r>
    </w:p>
    <w:p>
      <w:pPr>
        <w:pStyle w:val="BodyText"/>
      </w:pPr>
      <w:r>
        <w:rPr>
          <w:bCs/>
          <w:b/>
        </w:rPr>
        <w:t xml:space="preserve">IBAN (China):</w:t>
      </w:r>
      <w:r>
        <w:t xml:space="preserve"> </w:t>
      </w:r>
      <w:r>
        <w:t xml:space="preserve">CN11 ICBK 0200 0045 0920 0123 456</w:t>
      </w:r>
    </w:p>
    <w:p>
      <w:pPr>
        <w:pStyle w:val="BodyText"/>
      </w:pPr>
      <w:r>
        <w:rPr>
          <w:bCs/>
          <w:b/>
        </w:rPr>
        <w:t xml:space="preserve">Payment Reference:</w:t>
      </w:r>
      <w:r>
        <w:t xml:space="preserve"> </w:t>
      </w:r>
      <w:r>
        <w:t xml:space="preserve">Please cite Invoice No. BJ-PHOTO-2025-0487 in all remittances.</w:t>
      </w:r>
    </w:p>
    <w:p>
      <w:pPr>
        <w:pStyle w:val="BodyText"/>
      </w:pPr>
      <w:r>
        <w:rPr>
          <w:bCs/>
          <w:b/>
        </w:rPr>
        <w:t xml:space="preserve">Accepted Currencies:</w:t>
      </w:r>
      <w:r>
        <w:t xml:space="preserve"> </w:t>
      </w:r>
      <w:r>
        <w:t xml:space="preserve">Chinese Yuan (CNY / RMB) or US Dollars (USD) at the prevailing ICBC exchange rate on the date of transfer.</w:t>
      </w:r>
    </w:p>
    <w:p>
      <w:pPr>
        <w:pStyle w:val="BodyText"/>
      </w:pPr>
      <w:r>
        <w:t xml:space="preserve">Terms and Conditions</w:t>
      </w:r>
    </w:p>
    <w:p>
      <w:pPr>
        <w:pStyle w:val="BodyText"/>
      </w:pPr>
      <w:r>
        <w:t xml:space="preserve">1. This invoice is issued in accordance with the Photography Services Agreement dated May 5, 2025, between Chen Wei Photography Studio (hereinafter referred to as the "Photographer") and Huaxin International Media Group Co., Ltd. (hereinafter referred to as the "Client"), both registered and operating in Beijing, China.</w:t>
      </w:r>
    </w:p>
    <w:p>
      <w:pPr>
        <w:pStyle w:val="BodyText"/>
      </w:pPr>
      <w:r>
        <w:t xml:space="preserve">2. Payment is due within thirty (30) calendar days from the issue date of this invoice. Late payments shall accrue interest at a rate of 0.05% per day on the outstanding balance, in compliance with the Civil Code of the People's Republic of China.</w:t>
      </w:r>
    </w:p>
    <w:p>
      <w:pPr>
        <w:pStyle w:val="BodyText"/>
      </w:pPr>
      <w:r>
        <w:t xml:space="preserve">3. All photography services described in this invoice were performed within the administrative boundaries of Beijing Municipality, China. The Photographer holds all necessary permits, including the Beijing Municipal Culture and Tourism Bureau photography license and CAAC drone operation certification.</w:t>
      </w:r>
    </w:p>
    <w:p>
      <w:pPr>
        <w:pStyle w:val="BodyText"/>
      </w:pPr>
      <w:r>
        <w:t xml:space="preserve">4. The Client shall retain full commercial usage rights to all delivered images for a period of five (5) years from the date of delivery. Any usage beyond this period or for third-party licensing shall require a separate written agreement and additional compensation to the Photographer.</w:t>
      </w:r>
    </w:p>
    <w:p>
      <w:pPr>
        <w:pStyle w:val="BodyText"/>
      </w:pPr>
      <w:r>
        <w:t xml:space="preserve">5. The Photographer warrants that all delivered images are original works free from third-party intellectual property claims. The Photographer shall indemnify the Client against any valid intellectual property infringement claims arising from the delivered materials.</w:t>
      </w:r>
    </w:p>
    <w:p>
      <w:pPr>
        <w:pStyle w:val="BodyText"/>
      </w:pPr>
      <w:r>
        <w:t xml:space="preserve">6. This invoice is subject to the Value-Added Tax (VAT) Law of the People's Republic of China. The Photographer is a general VAT taxpayer and has applied the standard 13% VAT rate applicable to photography and creative services in Beijing, China.</w:t>
      </w:r>
    </w:p>
    <w:p>
      <w:pPr>
        <w:pStyle w:val="BodyText"/>
      </w:pPr>
      <w:r>
        <w:t xml:space="preserve">7. Any disputes arising from this invoice or the underlying services shall be resolved through the Beijing Arbitration Commission in accordance with its arbitration rules. The governing law shall be the laws of the People's Republic of China.</w:t>
      </w:r>
    </w:p>
    <w:p>
      <w:pPr>
        <w:pStyle w:val="BodyText"/>
      </w:pPr>
      <w:r>
        <w:t xml:space="preserve">8. This invoice constitutes a valid fiscal document for tax deduction purposes in China. The Client may use this invoice for input VAT credit claims in accordance with the relevant tax regulations of the State Taxation Administration of China.</w:t>
      </w:r>
    </w:p>
    <w:p>
      <w:pPr>
        <w:pStyle w:val="BodyText"/>
      </w:pPr>
      <w:r>
        <w:rPr>
          <w:bCs/>
          <w:b/>
        </w:rPr>
        <w:t xml:space="preserve">Chen Wei Photography Studio</w:t>
      </w:r>
      <w:r>
        <w:t xml:space="preserve"> </w:t>
      </w:r>
      <w:r>
        <w:t xml:space="preserve">| No. 88 Wangfujing Street, Dongcheng District, Beijing, China 100006</w:t>
      </w:r>
    </w:p>
    <w:p>
      <w:pPr>
        <w:pStyle w:val="BodyText"/>
      </w:pPr>
      <w:r>
        <w:t xml:space="preserve">Unified Social Credit Code: 91110101MA01KX7B2P | VAT General Taxpayer | Beijing Municipal Culture &amp; Tourism Bureau License No. BJ-WH-2024-0387</w:t>
      </w:r>
    </w:p>
    <w:p>
      <w:pPr>
        <w:pStyle w:val="BodyText"/>
      </w:pPr>
      <w:r>
        <w:t xml:space="preserve">This invoice was generated electronically and is valid without a physical stamp in accordance with the Electronic Invoice Regulations of the State Taxation Administration of China.</w:t>
      </w:r>
    </w:p>
    <w:p>
      <w:pPr>
        <w:pStyle w:val="BodyText"/>
      </w:pPr>
      <w:r>
        <w:t xml:space="preserve">Thank you for choosing our photography services in Beijing, China.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China Beijing</dc:title>
  <dc:creator/>
  <dc:language>en</dc:language>
  <cp:keywords/>
  <dcterms:created xsi:type="dcterms:W3CDTF">2026-10-10T06:28:22Z</dcterms:created>
  <dcterms:modified xsi:type="dcterms:W3CDTF">2026-10-10T06:28:22Z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