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Israel</w:t>
      </w:r>
      <w:r>
        <w:t xml:space="preserve"> </w:t>
      </w:r>
      <w:r>
        <w:t xml:space="preserve">Tel</w:t>
      </w:r>
      <w:r>
        <w:t xml:space="preserve"> </w:t>
      </w:r>
      <w:r>
        <w:t xml:space="preserve">Aviv</w:t>
      </w:r>
    </w:p>
    <w:p>
      <w:pPr>
        <w:pStyle w:val="FirstParagraph"/>
      </w:pPr>
      <w:r>
        <w:t xml:space="preserve">INVOICE</w:t>
      </w:r>
    </w:p>
    <w:p>
      <w:pPr>
        <w:pStyle w:val="BodyText"/>
      </w:pPr>
      <w:r>
        <w:t xml:space="preserve">Professional Photography Services</w:t>
      </w:r>
    </w:p>
    <w:p>
      <w:pPr>
        <w:pStyle w:val="BodyText"/>
      </w:pPr>
      <w:r>
        <w:t xml:space="preserve">PAID</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INV-TLV-2025-0487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ILS (₪)</w:t>
      </w:r>
    </w:p>
    <w:bookmarkEnd w:id="20"/>
    <w:bookmarkStart w:id="21" w:name="photographer-service-provider"/>
    <w:p>
      <w:pPr>
        <w:pStyle w:val="Heading4"/>
      </w:pPr>
      <w:r>
        <w:t xml:space="preserve">Photographer / Service Provider</w:t>
      </w:r>
    </w:p>
    <w:p>
      <w:pPr>
        <w:pStyle w:val="FirstParagraph"/>
      </w:pPr>
      <w:r>
        <w:rPr>
          <w:bCs/>
          <w:b/>
        </w:rPr>
        <w:t xml:space="preserve">Name:</w:t>
      </w:r>
      <w:r>
        <w:t xml:space="preserve"> </w:t>
      </w:r>
      <w:r>
        <w:t xml:space="preserve">Daniel Levi Photography Studio</w:t>
      </w:r>
    </w:p>
    <w:p>
      <w:pPr>
        <w:pStyle w:val="BodyText"/>
      </w:pPr>
      <w:r>
        <w:rPr>
          <w:bCs/>
          <w:b/>
        </w:rPr>
        <w:t xml:space="preserve">Photographer:</w:t>
      </w:r>
      <w:r>
        <w:t xml:space="preserve"> </w:t>
      </w:r>
      <w:r>
        <w:t xml:space="preserve">Daniel Levi</w:t>
      </w:r>
    </w:p>
    <w:p>
      <w:pPr>
        <w:pStyle w:val="BodyText"/>
      </w:pPr>
      <w:r>
        <w:rPr>
          <w:bCs/>
          <w:b/>
        </w:rPr>
        <w:t xml:space="preserve">Address:</w:t>
      </w:r>
      <w:r>
        <w:t xml:space="preserve"> </w:t>
      </w:r>
      <w:r>
        <w:t xml:space="preserve">42 Allenby Street, Florentin District</w:t>
      </w:r>
    </w:p>
    <w:p>
      <w:pPr>
        <w:pStyle w:val="BodyText"/>
      </w:pPr>
      <w:r>
        <w:rPr>
          <w:bCs/>
          <w:b/>
        </w:rPr>
        <w:t xml:space="preserve">City:</w:t>
      </w:r>
      <w:r>
        <w:t xml:space="preserve"> </w:t>
      </w:r>
      <w:r>
        <w:t xml:space="preserve">Tel Aviv, Israel</w:t>
      </w:r>
    </w:p>
    <w:p>
      <w:pPr>
        <w:pStyle w:val="BodyText"/>
      </w:pPr>
      <w:r>
        <w:rPr>
          <w:bCs/>
          <w:b/>
        </w:rPr>
        <w:t xml:space="preserve">Postal Code:</w:t>
      </w:r>
      <w:r>
        <w:t xml:space="preserve"> </w:t>
      </w:r>
      <w:r>
        <w:t xml:space="preserve">6666301</w:t>
      </w:r>
    </w:p>
    <w:p>
      <w:pPr>
        <w:pStyle w:val="BodyText"/>
      </w:pPr>
      <w:r>
        <w:rPr>
          <w:bCs/>
          <w:b/>
        </w:rPr>
        <w:t xml:space="preserve">VAT Number:</w:t>
      </w:r>
      <w:r>
        <w:t xml:space="preserve"> </w:t>
      </w:r>
      <w:r>
        <w:t xml:space="preserve">518-442-991</w:t>
      </w:r>
    </w:p>
    <w:p>
      <w:pPr>
        <w:pStyle w:val="BodyText"/>
      </w:pPr>
      <w:r>
        <w:rPr>
          <w:bCs/>
          <w:b/>
        </w:rPr>
        <w:t xml:space="preserve">Email:</w:t>
      </w:r>
      <w:r>
        <w:t xml:space="preserve"> </w:t>
      </w:r>
      <w:r>
        <w:t xml:space="preserve">daniel@daniellevi-photography.co.il</w:t>
      </w:r>
    </w:p>
    <w:p>
      <w:pPr>
        <w:pStyle w:val="BodyText"/>
      </w:pPr>
      <w:r>
        <w:rPr>
          <w:bCs/>
          <w:b/>
        </w:rPr>
        <w:t xml:space="preserve">Phone:</w:t>
      </w:r>
      <w:r>
        <w:t xml:space="preserve"> </w:t>
      </w:r>
      <w:r>
        <w:t xml:space="preserve">+972-3-555-0142</w:t>
      </w:r>
    </w:p>
    <w:p>
      <w:pPr>
        <w:pStyle w:val="BodyText"/>
      </w:pPr>
      <w:r>
        <w:rPr>
          <w:bCs/>
          <w:b/>
        </w:rPr>
        <w:t xml:space="preserve">Bank:</w:t>
      </w:r>
      <w:r>
        <w:t xml:space="preserve"> </w:t>
      </w:r>
      <w:r>
        <w:t xml:space="preserve">Bank Hapoalim, Branch Tel Aviv</w:t>
      </w:r>
    </w:p>
    <w:p>
      <w:pPr>
        <w:pStyle w:val="BodyText"/>
      </w:pPr>
      <w:r>
        <w:rPr>
          <w:bCs/>
          <w:b/>
        </w:rPr>
        <w:t xml:space="preserve">Account No:</w:t>
      </w:r>
      <w:r>
        <w:t xml:space="preserve"> </w:t>
      </w:r>
      <w:r>
        <w:t xml:space="preserve">010-44-882-1156</w:t>
      </w:r>
    </w:p>
    <w:bookmarkEnd w:id="21"/>
    <w:bookmarkStart w:id="22" w:name="client-bill-to"/>
    <w:p>
      <w:pPr>
        <w:pStyle w:val="Heading4"/>
      </w:pPr>
      <w:r>
        <w:t xml:space="preserve">Client / Bill To</w:t>
      </w:r>
    </w:p>
    <w:p>
      <w:pPr>
        <w:pStyle w:val="FirstParagraph"/>
      </w:pPr>
      <w:r>
        <w:rPr>
          <w:bCs/>
          <w:b/>
        </w:rPr>
        <w:t xml:space="preserve">Company:</w:t>
      </w:r>
      <w:r>
        <w:t xml:space="preserve"> </w:t>
      </w:r>
      <w:r>
        <w:t xml:space="preserve">Mediterranean Events &amp; Weddings Ltd.</w:t>
      </w:r>
    </w:p>
    <w:p>
      <w:pPr>
        <w:pStyle w:val="BodyText"/>
      </w:pPr>
      <w:r>
        <w:rPr>
          <w:bCs/>
          <w:b/>
        </w:rPr>
        <w:t xml:space="preserve">Attn:</w:t>
      </w:r>
      <w:r>
        <w:t xml:space="preserve"> </w:t>
      </w:r>
      <w:r>
        <w:t xml:space="preserve">Ms. Sarah Cohen, Events Director</w:t>
      </w:r>
    </w:p>
    <w:p>
      <w:pPr>
        <w:pStyle w:val="BodyText"/>
      </w:pPr>
      <w:r>
        <w:rPr>
          <w:bCs/>
          <w:b/>
        </w:rPr>
        <w:t xml:space="preserve">Address:</w:t>
      </w:r>
      <w:r>
        <w:t xml:space="preserve"> </w:t>
      </w:r>
      <w:r>
        <w:t xml:space="preserve">18 Dizengoff Center, Floor 7</w:t>
      </w:r>
    </w:p>
    <w:p>
      <w:pPr>
        <w:pStyle w:val="BodyText"/>
      </w:pPr>
      <w:r>
        <w:rPr>
          <w:bCs/>
          <w:b/>
        </w:rPr>
        <w:t xml:space="preserve">City:</w:t>
      </w:r>
      <w:r>
        <w:t xml:space="preserve"> </w:t>
      </w:r>
      <w:r>
        <w:t xml:space="preserve">Tel Aviv, Israel</w:t>
      </w:r>
    </w:p>
    <w:p>
      <w:pPr>
        <w:pStyle w:val="BodyText"/>
      </w:pPr>
      <w:r>
        <w:rPr>
          <w:bCs/>
          <w:b/>
        </w:rPr>
        <w:t xml:space="preserve">Postal Code:</w:t>
      </w:r>
      <w:r>
        <w:t xml:space="preserve"> </w:t>
      </w:r>
      <w:r>
        <w:t xml:space="preserve">6500001</w:t>
      </w:r>
    </w:p>
    <w:p>
      <w:pPr>
        <w:pStyle w:val="BodyText"/>
      </w:pPr>
      <w:r>
        <w:rPr>
          <w:bCs/>
          <w:b/>
        </w:rPr>
        <w:t xml:space="preserve">VAT Number:</w:t>
      </w:r>
      <w:r>
        <w:t xml:space="preserve"> </w:t>
      </w:r>
      <w:r>
        <w:t xml:space="preserve">515-773-228</w:t>
      </w:r>
    </w:p>
    <w:p>
      <w:pPr>
        <w:pStyle w:val="BodyText"/>
      </w:pPr>
      <w:r>
        <w:rPr>
          <w:bCs/>
          <w:b/>
        </w:rPr>
        <w:t xml:space="preserve">Email:</w:t>
      </w:r>
      <w:r>
        <w:t xml:space="preserve"> </w:t>
      </w:r>
      <w:r>
        <w:t xml:space="preserve">sarah.cohen@medevents.co.il</w:t>
      </w:r>
    </w:p>
    <w:p>
      <w:pPr>
        <w:pStyle w:val="BodyText"/>
      </w:pPr>
      <w:r>
        <w:rPr>
          <w:bCs/>
          <w:b/>
        </w:rPr>
        <w:t xml:space="preserve">Phone:</w:t>
      </w:r>
      <w:r>
        <w:t xml:space="preserve"> </w:t>
      </w:r>
      <w:r>
        <w:t xml:space="preserve">+972-3-622-8891</w:t>
      </w:r>
    </w:p>
    <w:bookmarkEnd w:id="22"/>
    <w:p>
      <w:pPr>
        <w:pStyle w:val="BodyText"/>
      </w:pPr>
      <w:r>
        <w:rPr>
          <w:bCs/>
          <w:b/>
        </w:rPr>
        <w:t xml:space="preserve">Project:</w:t>
      </w:r>
      <w:r>
        <w:t xml:space="preserve"> </w:t>
      </w:r>
      <w:r>
        <w:t xml:space="preserve">Corporate Gala &amp; Wedding Photography – June 2025</w:t>
      </w:r>
    </w:p>
    <w:p>
      <w:pPr>
        <w:pStyle w:val="BodyText"/>
      </w:pPr>
      <w:r>
        <w:rPr>
          <w:bCs/>
          <w:b/>
        </w:rPr>
        <w:t xml:space="preserve">Location of Service:</w:t>
      </w:r>
      <w:r>
        <w:t xml:space="preserve"> </w:t>
      </w:r>
      <w:r>
        <w:t xml:space="preserve">Tel Aviv, Israel</w:t>
      </w:r>
    </w:p>
    <w:p>
      <w:pPr>
        <w:pStyle w:val="BodyText"/>
      </w:pPr>
      <w:r>
        <w:rPr>
          <w:bCs/>
          <w:b/>
        </w:rPr>
        <w:t xml:space="preserve">Contract Ref:</w:t>
      </w:r>
      <w:r>
        <w:t xml:space="preserve"> </w:t>
      </w:r>
      <w:r>
        <w:t xml:space="preserve">CTR-TLV-2025-0219</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Photography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Lead Photographer – Full-day coverage of corporate gala event at Tel Aviv Convention Center, including pre-event setup, ceremony, reception, and candid photography (10 hours)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Second Photographer – Assisting photographer for multi-angle coverage of the gala, capturing guest interactions, stage presentations, and behind-the-scenes moments (10 hours)</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3</w:t>
            </w:r>
          </w:p>
        </w:tc>
        <w:tc>
          <w:tcPr/>
          <w:p>
            <w:pPr>
              <w:pStyle w:val="Compact"/>
              <w:jc w:val="left"/>
            </w:pPr>
            <w:r>
              <w:t xml:space="preserve">Wedding Photography Package – Full-day wedding coverage at a private venue in Jaffa, Tel Aviv, including engagement pre-shoot, ceremony, cocktail hour, dinner, and first dance (12 hours)</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Post-Production &amp; Editing – Professional retouching, color grading, and selection of 350 final images from the gala and wedding shoots, delivered in high-resolution format</w:t>
            </w:r>
          </w:p>
        </w:tc>
        <w:tc>
          <w:tcPr/>
          <w:p>
            <w:pPr>
              <w:pStyle w:val="Compact"/>
              <w:jc w:val="left"/>
            </w:pPr>
            <w:r>
              <w:t xml:space="preserve">20 Jun 2025</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Printed Photo Album – Premium hardcover album (30x30 cm, 60 pages) with 45 selected photographs from the wedding, printed and bound in Tel Aviv</w:t>
            </w:r>
          </w:p>
        </w:tc>
        <w:tc>
          <w:tcPr/>
          <w:p>
            <w:pPr>
              <w:pStyle w:val="Compact"/>
              <w:jc w:val="left"/>
            </w:pPr>
            <w:r>
              <w:t xml:space="preserve">25 Jun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Drone Aerial Photography – Licensed aerial photographer capturing cinematic drone footage and stills of the Tel Aviv coastline and event venue exteriors (2 hours)</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7</w:t>
            </w:r>
          </w:p>
        </w:tc>
        <w:tc>
          <w:tcPr/>
          <w:p>
            <w:pPr>
              <w:pStyle w:val="Compact"/>
              <w:jc w:val="left"/>
            </w:pPr>
            <w:r>
              <w:t xml:space="preserve">Travel &amp; Logistics – Transportation of photography equipment, studio lighting, and backup gear between Tel Aviv locations, including parking and venue access fees</w:t>
            </w:r>
          </w:p>
        </w:tc>
        <w:tc>
          <w:tcPr/>
          <w:p>
            <w:pPr>
              <w:pStyle w:val="Compact"/>
              <w:jc w:val="left"/>
            </w:pPr>
            <w:r>
              <w:t xml:space="preserve">12–14 Jun 2025</w:t>
            </w:r>
          </w:p>
        </w:tc>
        <w:tc>
          <w:tcPr/>
          <w:p>
            <w:pPr>
              <w:pStyle w:val="Compact"/>
              <w:jc w:val="left"/>
            </w:pPr>
            <w:r>
              <w:t xml:space="preserve">3</w:t>
            </w:r>
          </w:p>
        </w:tc>
        <w:tc>
          <w:tcPr/>
          <w:p>
            <w:pPr>
              <w:pStyle w:val="Compact"/>
              <w:jc w:val="left"/>
            </w:pPr>
            <w:r>
              <w:t xml:space="preserve">350.00</w:t>
            </w:r>
          </w:p>
        </w:tc>
        <w:tc>
          <w:tcPr/>
          <w:p>
            <w:pPr>
              <w:pStyle w:val="Compact"/>
              <w:jc w:val="left"/>
            </w:pPr>
            <w:r>
              <w:t xml:space="preserve">1,050.00</w:t>
            </w:r>
          </w:p>
        </w:tc>
      </w:tr>
      <w:tr>
        <w:tc>
          <w:tcPr/>
          <w:p>
            <w:pPr>
              <w:pStyle w:val="Compact"/>
              <w:jc w:val="left"/>
            </w:pPr>
            <w:r>
              <w:t xml:space="preserve">8</w:t>
            </w:r>
          </w:p>
        </w:tc>
        <w:tc>
          <w:tcPr/>
          <w:p>
            <w:pPr>
              <w:pStyle w:val="Compact"/>
              <w:jc w:val="left"/>
            </w:pPr>
            <w:r>
              <w:t xml:space="preserve">Online Gallery &amp; Digital Delivery – Secure private online gallery hosting for 12 months, with watermark-free downloads and print rights for the client</w:t>
            </w:r>
          </w:p>
        </w:tc>
        <w:tc>
          <w:tcPr/>
          <w:p>
            <w:pPr>
              <w:pStyle w:val="Compact"/>
              <w:jc w:val="left"/>
            </w:pPr>
            <w:r>
              <w:t xml:space="preserve">22 Jun 2025</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21,850.00</w:t>
            </w:r>
          </w:p>
        </w:tc>
      </w:tr>
      <w:tr>
        <w:tc>
          <w:tcPr/>
          <w:p>
            <w:pPr>
              <w:pStyle w:val="Compact"/>
              <w:jc w:val="left"/>
            </w:pPr>
            <w:r>
              <w:t xml:space="preserve">VAT (18% – Israel)</w:t>
            </w:r>
          </w:p>
        </w:tc>
        <w:tc>
          <w:tcPr/>
          <w:p>
            <w:pPr>
              <w:pStyle w:val="Compact"/>
              <w:jc w:val="left"/>
            </w:pPr>
            <w:r>
              <w:t xml:space="preserve">3,933.00</w:t>
            </w:r>
          </w:p>
        </w:tc>
      </w:tr>
      <w:tr>
        <w:tc>
          <w:tcPr/>
          <w:p>
            <w:pPr>
              <w:pStyle w:val="Compact"/>
              <w:jc w:val="left"/>
            </w:pPr>
            <w:r>
              <w:t xml:space="preserve">Grand Total Due</w:t>
            </w:r>
          </w:p>
        </w:tc>
        <w:tc>
          <w:tcPr/>
          <w:p>
            <w:pPr>
              <w:pStyle w:val="Compact"/>
              <w:jc w:val="left"/>
            </w:pPr>
            <w:r>
              <w:t xml:space="preserve">25,783.00 ₪</w:t>
            </w:r>
          </w:p>
        </w:tc>
      </w:tr>
    </w:tbl>
    <w:bookmarkStart w:id="23" w:name="payment-instructions"/>
    <w:p>
      <w:pPr>
        <w:pStyle w:val="Heading4"/>
      </w:pPr>
      <w:r>
        <w:t xml:space="preserve">Payment Instructions</w:t>
      </w:r>
    </w:p>
    <w:p>
      <w:pPr>
        <w:pStyle w:val="FirstParagraph"/>
      </w:pPr>
      <w:r>
        <w:t xml:space="preserve">This invoice is payable within fifteen (15) calendar days from the issue date. The Photographer, Daniel Levi Photography Studio, accepts payment via bank transfer to the account listed above, or by check made payable to "Daniel Levi Photography Studio" at any Bank Hapoalim branch in Tel Aviv, Israel.</w:t>
      </w:r>
    </w:p>
    <w:p>
      <w:pPr>
        <w:pStyle w:val="BodyText"/>
      </w:pPr>
      <w:r>
        <w:rPr>
          <w:bCs/>
          <w:b/>
        </w:rPr>
        <w:t xml:space="preserve">Bank Transfer Details:</w:t>
      </w:r>
      <w:r>
        <w:t xml:space="preserve"> </w:t>
      </w:r>
      <w:r>
        <w:t xml:space="preserve">Bank Hapoalim | Branch: Tel Aviv (010) | Account: 44-882-1156 | IBAN: IL18 0100 0000 0044 8821 156</w:t>
      </w:r>
    </w:p>
    <w:p>
      <w:pPr>
        <w:pStyle w:val="BodyText"/>
      </w:pPr>
      <w:r>
        <w:t xml:space="preserve">Please reference Invoice No. INV-TLV-2025-0487 in all correspondence and payment confirmations. Late payments are subject to a 1.5% monthly interest charge in accordance with Israeli commercial law.</w:t>
      </w:r>
    </w:p>
    <w:bookmarkEnd w:id="23"/>
    <w:bookmarkStart w:id="24" w:name="notes-terms"/>
    <w:p>
      <w:pPr>
        <w:pStyle w:val="Heading4"/>
      </w:pPr>
      <w:r>
        <w:t xml:space="preserve">Notes &amp; Terms</w:t>
      </w:r>
    </w:p>
    <w:p>
      <w:pPr>
        <w:pStyle w:val="FirstParagraph"/>
      </w:pPr>
      <w:r>
        <w:t xml:space="preserve">1. All photography services described in this invoice were performed by the Photographer, Daniel Levi, and his licensed team in Tel Aviv, Israel, in full compliance with the Israel Copyright Law, 5778-1978.</w:t>
      </w:r>
    </w:p>
    <w:p>
      <w:pPr>
        <w:pStyle w:val="BodyText"/>
      </w:pPr>
      <w:r>
        <w:t xml:space="preserve">2. The client retains full personal and commercial usage rights to all delivered photographs and video content. The Photographer retains the right to display a limited selection of images in his professional portfolio and marketing materials.</w:t>
      </w:r>
    </w:p>
    <w:p>
      <w:pPr>
        <w:pStyle w:val="BodyText"/>
      </w:pPr>
      <w:r>
        <w:t xml:space="preserve">3. All equipment, lighting, and drone operations were conducted under valid Israeli Civil Aviation Authority permits. The Photographer carries full professional liability insurance covering all services rendered in Tel Aviv and the greater Israel region.</w:t>
      </w:r>
    </w:p>
    <w:p>
      <w:pPr>
        <w:pStyle w:val="BodyText"/>
      </w:pPr>
      <w:r>
        <w:t xml:space="preserve">4. This invoice constitutes the final and complete billing for the services outlined in Contract Ref. CTR-TLV-2025-0219. No additional charges will be incurred beyond the amounts stated herein.</w:t>
      </w:r>
    </w:p>
    <w:p>
      <w:pPr>
        <w:pStyle w:val="BodyText"/>
      </w:pPr>
      <w:r>
        <w:t xml:space="preserve">5. For any disputes regarding this invoice, the parties agree to resolve matters through mediation in Tel Aviv, Israel, under the jurisdiction of the Tel Aviv District Court.</w:t>
      </w:r>
    </w:p>
    <w:bookmarkEnd w:id="24"/>
    <w:p>
      <w:pPr>
        <w:pStyle w:val="BodyText"/>
      </w:pPr>
      <w:r>
        <w:rPr>
          <w:bCs/>
          <w:b/>
        </w:rPr>
        <w:t xml:space="preserve">Daniel Levi Photography Studio</w:t>
      </w:r>
      <w:r>
        <w:t xml:space="preserve"> </w:t>
      </w:r>
      <w:r>
        <w:t xml:space="preserve">| 42 Allenby Street, Tel Aviv, Israel 6666301 | VAT: 518-442-991</w:t>
      </w:r>
    </w:p>
    <w:p>
      <w:pPr>
        <w:pStyle w:val="BodyText"/>
      </w:pPr>
      <w:r>
        <w:t xml:space="preserve">Thank you for choosing our Photographer for your event. We are proud to serve the Tel Aviv, Israel community with world-class photography.</w:t>
      </w:r>
    </w:p>
    <w:p>
      <w:pPr>
        <w:pStyle w:val="BodyText"/>
      </w:pPr>
      <w:r>
        <w:t xml:space="preserve">This is a computer-generated Invoice and does not require a physical signature. For questions, contact daniel@daniellevi-photography.co.il or +972-3-555-0142.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Israel Tel Aviv</dc:title>
  <dc:creator/>
  <dc:language>en</dc:language>
  <cp:keywords/>
  <dcterms:created xsi:type="dcterms:W3CDTF">2026-10-10T08:45:33Z</dcterms:created>
  <dcterms:modified xsi:type="dcterms:W3CDTF">2026-10-10T08:45:33Z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