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Mexico</w:t>
      </w:r>
      <w:r>
        <w:t xml:space="preserve"> </w:t>
      </w:r>
      <w:r>
        <w:t xml:space="preserve">Mexico</w:t>
      </w:r>
      <w:r>
        <w:t xml:space="preserve"> </w:t>
      </w:r>
      <w:r>
        <w:t xml:space="preserve">City</w:t>
      </w:r>
    </w:p>
    <w:bookmarkStart w:id="20" w:name="invoice"/>
    <w:p>
      <w:pPr>
        <w:pStyle w:val="Heading1"/>
      </w:pPr>
      <w:r>
        <w:t xml:space="preserve">INVOICE</w:t>
      </w:r>
    </w:p>
    <w:p>
      <w:pPr>
        <w:pStyle w:val="FirstParagraph"/>
      </w:pPr>
      <w:r>
        <w:t xml:space="preserve">Professional Photography Services</w:t>
      </w:r>
    </w:p>
    <w:p>
      <w:pPr>
        <w:pStyle w:val="BodyText"/>
      </w:pPr>
      <w:r>
        <w:t xml:space="preserve">Mexico Mexico City</w:t>
      </w:r>
    </w:p>
    <w:bookmarkEnd w:id="20"/>
    <w:bookmarkStart w:id="21" w:name="invoice-number"/>
    <w:p>
      <w:pPr>
        <w:pStyle w:val="Heading3"/>
      </w:pPr>
      <w:r>
        <w:t xml:space="preserve">Invoice Number:</w:t>
      </w:r>
    </w:p>
    <w:p>
      <w:pPr>
        <w:pStyle w:val="FirstParagraph"/>
      </w:pPr>
      <w:r>
        <w:t xml:space="preserve">INV-MXCD-2025-0487</w:t>
      </w:r>
    </w:p>
    <w:bookmarkEnd w:id="21"/>
    <w:bookmarkStart w:id="22" w:name="invoice-date"/>
    <w:p>
      <w:pPr>
        <w:pStyle w:val="Heading3"/>
      </w:pPr>
      <w:r>
        <w:t xml:space="preserve">Invoice Date:</w:t>
      </w:r>
    </w:p>
    <w:p>
      <w:pPr>
        <w:pStyle w:val="FirstParagraph"/>
      </w:pPr>
      <w:r>
        <w:t xml:space="preserve">June 15, 2025</w:t>
      </w:r>
    </w:p>
    <w:bookmarkEnd w:id="22"/>
    <w:bookmarkStart w:id="23" w:name="due-date"/>
    <w:p>
      <w:pPr>
        <w:pStyle w:val="Heading3"/>
      </w:pPr>
      <w:r>
        <w:t xml:space="preserve">Due Date:</w:t>
      </w:r>
    </w:p>
    <w:p>
      <w:pPr>
        <w:pStyle w:val="FirstParagraph"/>
      </w:pPr>
      <w:r>
        <w:t xml:space="preserve">July 15, 2025</w:t>
      </w:r>
    </w:p>
    <w:bookmarkEnd w:id="23"/>
    <w:bookmarkStart w:id="24" w:name="photographer-service-provider"/>
    <w:p>
      <w:pPr>
        <w:pStyle w:val="Heading4"/>
      </w:pPr>
      <w:r>
        <w:t xml:space="preserve">Photographer (Service Provider)</w:t>
      </w:r>
    </w:p>
    <w:p>
      <w:pPr>
        <w:pStyle w:val="FirstParagraph"/>
      </w:pPr>
      <w:r>
        <w:rPr>
          <w:bCs/>
          <w:b/>
        </w:rPr>
        <w:t xml:space="preserve">Name:</w:t>
      </w:r>
      <w:r>
        <w:t xml:space="preserve"> </w:t>
      </w:r>
      <w:r>
        <w:t xml:space="preserve">Alejandro Ramírez Torres</w:t>
      </w:r>
    </w:p>
    <w:p>
      <w:pPr>
        <w:pStyle w:val="BodyText"/>
      </w:pPr>
      <w:r>
        <w:rPr>
          <w:bCs/>
          <w:b/>
        </w:rPr>
        <w:t xml:space="preserve">Business:</w:t>
      </w:r>
      <w:r>
        <w:t xml:space="preserve"> </w:t>
      </w:r>
      <w:r>
        <w:t xml:space="preserve">Ramírez Visual Arts Photography</w:t>
      </w:r>
    </w:p>
    <w:p>
      <w:pPr>
        <w:pStyle w:val="BodyText"/>
      </w:pPr>
      <w:r>
        <w:rPr>
          <w:bCs/>
          <w:b/>
        </w:rPr>
        <w:t xml:space="preserve">Address:</w:t>
      </w:r>
      <w:r>
        <w:t xml:space="preserve"> </w:t>
      </w:r>
      <w:r>
        <w:t xml:space="preserve">Av. Paseo de la Reforma 245, Piso 12, Col. Cuauhtémoc, 06600 Mexico Mexico City, CDMX, Mexico</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alejandro@ramirezvisualarts.mx</w:t>
      </w:r>
    </w:p>
    <w:p>
      <w:pPr>
        <w:pStyle w:val="BodyText"/>
      </w:pPr>
      <w:r>
        <w:rPr>
          <w:bCs/>
          <w:b/>
        </w:rPr>
        <w:t xml:space="preserve">RFC:</w:t>
      </w:r>
      <w:r>
        <w:t xml:space="preserve"> </w:t>
      </w:r>
      <w:r>
        <w:t xml:space="preserve">RATA850612-XYZ</w:t>
      </w:r>
    </w:p>
    <w:p>
      <w:pPr>
        <w:pStyle w:val="BodyText"/>
      </w:pPr>
      <w:r>
        <w:rPr>
          <w:bCs/>
          <w:b/>
        </w:rPr>
        <w:t xml:space="preserve">Curp:</w:t>
      </w:r>
      <w:r>
        <w:t xml:space="preserve"> </w:t>
      </w:r>
      <w:r>
        <w:t xml:space="preserve">RATA850612HDFMRL09</w:t>
      </w:r>
    </w:p>
    <w:bookmarkEnd w:id="24"/>
    <w:bookmarkStart w:id="25" w:name="client-bill-to"/>
    <w:p>
      <w:pPr>
        <w:pStyle w:val="Heading4"/>
      </w:pPr>
      <w:r>
        <w:t xml:space="preserve">Client (Bill To)</w:t>
      </w:r>
    </w:p>
    <w:p>
      <w:pPr>
        <w:pStyle w:val="FirstParagraph"/>
      </w:pPr>
      <w:r>
        <w:rPr>
          <w:bCs/>
          <w:b/>
        </w:rPr>
        <w:t xml:space="preserve">Name:</w:t>
      </w:r>
      <w:r>
        <w:t xml:space="preserve"> </w:t>
      </w:r>
      <w:r>
        <w:t xml:space="preserve">María Fernanda López Gutiérrez</w:t>
      </w:r>
    </w:p>
    <w:p>
      <w:pPr>
        <w:pStyle w:val="BodyText"/>
      </w:pPr>
      <w:r>
        <w:rPr>
          <w:bCs/>
          <w:b/>
        </w:rPr>
        <w:t xml:space="preserve">Company:</w:t>
      </w:r>
      <w:r>
        <w:t xml:space="preserve"> </w:t>
      </w:r>
      <w:r>
        <w:t xml:space="preserve">Grupo Empresarial del Valle, S.A. de C.V.</w:t>
      </w:r>
    </w:p>
    <w:p>
      <w:pPr>
        <w:pStyle w:val="BodyText"/>
      </w:pPr>
      <w:r>
        <w:rPr>
          <w:bCs/>
          <w:b/>
        </w:rPr>
        <w:t xml:space="preserve">Address:</w:t>
      </w:r>
      <w:r>
        <w:t xml:space="preserve"> </w:t>
      </w:r>
      <w:r>
        <w:t xml:space="preserve">Blvd. Manuel Ávila Camacho 180, Piso 8, Col. Lomas de Chapultepec, 11000 Mexico Mexico City, CDMX, Mexico</w:t>
      </w:r>
    </w:p>
    <w:p>
      <w:pPr>
        <w:pStyle w:val="BodyText"/>
      </w:pPr>
      <w:r>
        <w:rPr>
          <w:bCs/>
          <w:b/>
        </w:rPr>
        <w:t xml:space="preserve">Phone:</w:t>
      </w:r>
      <w:r>
        <w:t xml:space="preserve"> </w:t>
      </w:r>
      <w:r>
        <w:t xml:space="preserve">+52 (55) 8899-7766</w:t>
      </w:r>
    </w:p>
    <w:p>
      <w:pPr>
        <w:pStyle w:val="BodyText"/>
      </w:pPr>
      <w:r>
        <w:rPr>
          <w:bCs/>
          <w:b/>
        </w:rPr>
        <w:t xml:space="preserve">Email:</w:t>
      </w:r>
      <w:r>
        <w:t xml:space="preserve"> </w:t>
      </w:r>
      <w:r>
        <w:t xml:space="preserve">mlopez@grupovalle.com.mx</w:t>
      </w:r>
    </w:p>
    <w:p>
      <w:pPr>
        <w:pStyle w:val="BodyText"/>
      </w:pPr>
      <w:r>
        <w:rPr>
          <w:bCs/>
          <w:b/>
        </w:rPr>
        <w:t xml:space="preserve">RFC:</w:t>
      </w:r>
      <w:r>
        <w:t xml:space="preserve"> </w:t>
      </w:r>
      <w:r>
        <w:t xml:space="preserve">GEVC120315-ABC</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Corporate event photography coverage at the annual shareholders' meeting held at the Centro de Convenciones, Mexico Mexico City. Full-day coverage (8 hours) including setup, shooting, and initial culling by the Photographer.</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Professional headshot and team portrait session for executive leadership (12 individuals) at the client's office in Polanco, Mexico Mexico City. Includes studio lighting setup, retouching, and delivery of 24 high-resolution edited images.</w:t>
            </w:r>
          </w:p>
        </w:tc>
        <w:tc>
          <w:tcPr/>
          <w:p>
            <w:pPr>
              <w:pStyle w:val="Compact"/>
              <w:jc w:val="left"/>
            </w:pPr>
            <w:r>
              <w:t xml:space="preserve">Jun 05, 2025</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Product photography for the new Q3 marketing campaign. Shooting of 35 product items on white background and lifestyle settings. Conducted at the Photographer's studio in Coyoacán, Mexico Mexico City. Includes color correction and catalog-ready retouching.</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4</w:t>
            </w:r>
          </w:p>
        </w:tc>
        <w:tc>
          <w:tcPr/>
          <w:p>
            <w:pPr>
              <w:pStyle w:val="Compact"/>
              <w:jc w:val="left"/>
            </w:pPr>
            <w:r>
              <w:t xml:space="preserve">Aerial drone photography of the corporate campus and surrounding Mexico Mexico City skyline for the company's annual report. Includes flight permit coordination with local authorities and delivery of 40 edited aerial images in 4K resolution.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5</w:t>
            </w:r>
          </w:p>
        </w:tc>
        <w:tc>
          <w:tcPr/>
          <w:p>
            <w:pPr>
              <w:pStyle w:val="Compact"/>
              <w:jc w:val="left"/>
            </w:pPr>
            <w:r>
              <w:t xml:space="preserve">Post-production and editing package: Full retouching, color grading, and formatting of all 120+ images captured across all sessions. Delivery in print-ready (300 DPI) and web-optimized (72 DPI) formats. Performed by the Photographer and dedicated editing team.</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$9,700.00</w:t>
            </w:r>
          </w:p>
        </w:tc>
        <w:tc>
          <w:tcPr/>
          <w:p>
            <w:pPr>
              <w:pStyle w:val="Compact"/>
              <w:jc w:val="left"/>
            </w:pPr>
            <w:r>
              <w:t xml:space="preserve">$9,700.00</w:t>
            </w:r>
          </w:p>
        </w:tc>
      </w:tr>
      <w:tr>
        <w:tc>
          <w:tcPr/>
          <w:p>
            <w:pPr>
              <w:pStyle w:val="Compact"/>
              <w:jc w:val="left"/>
            </w:pPr>
            <w:r>
              <w:t xml:space="preserve">6</w:t>
            </w:r>
          </w:p>
        </w:tc>
        <w:tc>
          <w:tcPr/>
          <w:p>
            <w:pPr>
              <w:pStyle w:val="Compact"/>
              <w:jc w:val="left"/>
            </w:pPr>
            <w:r>
              <w:t xml:space="preserve">Travel and logistics surcharge: Transportation of equipment and the Photographer between multiple locations across Mexico Mexico City (Polanco, Coyoacán, Centro, and Lomas de Chapultepec). Includes fuel, parking, and equipment transport costs.</w:t>
            </w:r>
          </w:p>
        </w:tc>
        <w:tc>
          <w:tcPr/>
          <w:p>
            <w:pPr>
              <w:pStyle w:val="Compact"/>
              <w:jc w:val="left"/>
            </w:pPr>
            <w:r>
              <w:t xml:space="preserve">Jun 02–12,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$82,200.00</w:t>
            </w:r>
          </w:p>
        </w:tc>
      </w:tr>
      <w:tr>
        <w:tc>
          <w:tcPr/>
          <w:p>
            <w:pPr>
              <w:pStyle w:val="Compact"/>
              <w:jc w:val="left"/>
            </w:pPr>
            <w:r>
              <w:t xml:space="preserve">IVA (16% VAT - Mexico)</w:t>
            </w:r>
          </w:p>
        </w:tc>
        <w:tc>
          <w:tcPr/>
          <w:p>
            <w:pPr>
              <w:pStyle w:val="Compact"/>
              <w:jc w:val="right"/>
            </w:pPr>
            <w:r>
              <w:t xml:space="preserve">$13,152.00</w:t>
            </w:r>
          </w:p>
        </w:tc>
      </w:tr>
      <w:tr>
        <w:tc>
          <w:tcPr/>
          <w:p>
            <w:pPr>
              <w:pStyle w:val="Compact"/>
              <w:jc w:val="left"/>
            </w:pPr>
            <w:r>
              <w:t xml:space="preserve">Discount (Early Payment 5%)</w:t>
            </w:r>
          </w:p>
        </w:tc>
        <w:tc>
          <w:tcPr/>
          <w:p>
            <w:pPr>
              <w:pStyle w:val="Compact"/>
              <w:jc w:val="right"/>
            </w:pPr>
            <w:r>
              <w:t xml:space="preserve">-$4,110.00</w:t>
            </w:r>
          </w:p>
        </w:tc>
      </w:tr>
      <w:tr>
        <w:tc>
          <w:tcPr/>
          <w:p>
            <w:pPr>
              <w:pStyle w:val="Compact"/>
              <w:jc w:val="left"/>
            </w:pPr>
            <w:r>
              <w:t xml:space="preserve">TOTAL DUE (MXN)</w:t>
            </w:r>
          </w:p>
        </w:tc>
        <w:tc>
          <w:tcPr/>
          <w:p>
            <w:pPr>
              <w:pStyle w:val="Compact"/>
              <w:jc w:val="right"/>
            </w:pPr>
            <w:r>
              <w:t xml:space="preserve">$91,242.00</w:t>
            </w:r>
          </w:p>
        </w:tc>
      </w:tr>
    </w:tbl>
    <w:bookmarkStart w:id="26"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30 days from the Invoice date (by July 15, 2025).</w:t>
      </w:r>
    </w:p>
    <w:p>
      <w:pPr>
        <w:pStyle w:val="BodyText"/>
      </w:pPr>
      <w:r>
        <w:rPr>
          <w:bCs/>
          <w:b/>
        </w:rPr>
        <w:t xml:space="preserve">Payment Method:</w:t>
      </w:r>
      <w:r>
        <w:t xml:space="preserve"> </w:t>
      </w:r>
      <w:r>
        <w:t xml:space="preserve">Bank transfer (Transferencia Electrónica) to the account below.</w:t>
      </w:r>
    </w:p>
    <w:p>
      <w:pPr>
        <w:pStyle w:val="BodyText"/>
      </w:pPr>
      <w:r>
        <w:rPr>
          <w:bCs/>
          <w:b/>
        </w:rPr>
        <w:t xml:space="preserve">Bank:</w:t>
      </w:r>
      <w:r>
        <w:t xml:space="preserve"> </w:t>
      </w:r>
      <w:r>
        <w:t xml:space="preserve">BBVA México, S.A.</w:t>
      </w:r>
    </w:p>
    <w:p>
      <w:pPr>
        <w:pStyle w:val="BodyText"/>
      </w:pPr>
      <w:r>
        <w:rPr>
          <w:bCs/>
          <w:b/>
        </w:rPr>
        <w:t xml:space="preserve">CLABE (18 digits):</w:t>
      </w:r>
      <w:r>
        <w:t xml:space="preserve"> </w:t>
      </w:r>
      <w:r>
        <w:t xml:space="preserve">012180012345678901</w:t>
      </w:r>
    </w:p>
    <w:p>
      <w:pPr>
        <w:pStyle w:val="BodyText"/>
      </w:pPr>
      <w:r>
        <w:rPr>
          <w:bCs/>
          <w:b/>
        </w:rPr>
        <w:t xml:space="preserve">Account Name:</w:t>
      </w:r>
      <w:r>
        <w:t xml:space="preserve"> </w:t>
      </w:r>
      <w:r>
        <w:t xml:space="preserve">Alejandro Ramírez Torres</w:t>
      </w:r>
    </w:p>
    <w:p>
      <w:pPr>
        <w:pStyle w:val="BodyText"/>
      </w:pPr>
      <w:r>
        <w:rPr>
          <w:bCs/>
          <w:b/>
        </w:rPr>
        <w:t xml:space="preserve">Branch:</w:t>
      </w:r>
      <w:r>
        <w:t xml:space="preserve"> </w:t>
      </w:r>
      <w:r>
        <w:t xml:space="preserve">Mexico Mexico City – Polanco</w:t>
      </w:r>
    </w:p>
    <w:p>
      <w:pPr>
        <w:pStyle w:val="BodyText"/>
      </w:pPr>
      <w:r>
        <w:rPr>
          <w:bCs/>
          <w:b/>
        </w:rPr>
        <w:t xml:space="preserve">Reference:</w:t>
      </w:r>
      <w:r>
        <w:t xml:space="preserve"> </w:t>
      </w:r>
      <w:r>
        <w:t xml:space="preserve">Please cite Invoice number INV-MXCD-2025-0487 in the transfer memo.</w:t>
      </w:r>
    </w:p>
    <w:p>
      <w:pPr>
        <w:pStyle w:val="BodyText"/>
      </w:pPr>
      <w:r>
        <w:rPr>
          <w:bCs/>
          <w:b/>
        </w:rPr>
        <w:t xml:space="preserve">Late Payment:</w:t>
      </w:r>
      <w:r>
        <w:t xml:space="preserve"> </w:t>
      </w:r>
      <w:r>
        <w:t xml:space="preserve">A penalty of 1.5% per month will be applied to overdue balances in accordance with Mexican commercial law (Código de Comercio).</w:t>
      </w:r>
    </w:p>
    <w:bookmarkEnd w:id="26"/>
    <w:bookmarkStart w:id="27" w:name="notes-important-information"/>
    <w:p>
      <w:pPr>
        <w:pStyle w:val="Heading4"/>
      </w:pPr>
      <w:r>
        <w:t xml:space="preserve">Notes &amp; Important Information</w:t>
      </w:r>
    </w:p>
    <w:p>
      <w:pPr>
        <w:pStyle w:val="FirstParagraph"/>
      </w:pPr>
      <w:r>
        <w:t xml:space="preserve">1. This Invoice is issued by the Photographer Alejandro Ramírez Torres, operating as Ramírez Visual Arts Photography, a registered sole proprietorship (Persona Física con Actividad Empresarial) in Mexico Mexico City, CDMX, Mexico.</w:t>
      </w:r>
    </w:p>
    <w:p>
      <w:pPr>
        <w:pStyle w:val="BodyText"/>
      </w:pPr>
      <w:r>
        <w:t xml:space="preserve">2. All photography services described in this Invoice were performed within the jurisdiction of Mexico Mexico City. The Photographer holds a valid professional license and insurance coverage for commercial photography operations in the Mexico City metropolitan area.</w:t>
      </w:r>
    </w:p>
    <w:p>
      <w:pPr>
        <w:pStyle w:val="BodyText"/>
      </w:pPr>
      <w:r>
        <w:t xml:space="preserve">3. The client acknowledges that all images, raw files, and edited photographs delivered under this Invoice remain the intellectual property of the Photographer until full payment is received. Upon clearance of the total amount, a limited commercial license for use in the client's marketing materials is granted.</w:t>
      </w:r>
    </w:p>
    <w:p>
      <w:pPr>
        <w:pStyle w:val="BodyText"/>
      </w:pPr>
      <w:r>
        <w:t xml:space="preserve">4. This Invoice is subject to the tax regulations of the Servicio de Administración Tributaria (SAT) of Mexico. A corresponding CFDI (Comprobante Fiscal Digital por Internet) will be issued and sent electronically to the client's registered email within 5 business days of payment confirmation.</w:t>
      </w:r>
    </w:p>
    <w:p>
      <w:pPr>
        <w:pStyle w:val="BodyText"/>
      </w:pPr>
      <w:r>
        <w:t xml:space="preserve">5. Any disputes arising from this Invoice shall be resolved under the commercial laws of the State of Mexico City, Mexico. The Photographer reserves the right to suspend further services until outstanding balances are settled.</w:t>
      </w:r>
    </w:p>
    <w:p>
      <w:pPr>
        <w:pStyle w:val="BodyText"/>
      </w:pPr>
      <w:r>
        <w:t xml:space="preserve">6. This Invoice is valid for 90 days from the date of issue. After this period, the Photographer reserves the right to re-quote services at current market rates.</w:t>
      </w:r>
    </w:p>
    <w:bookmarkEnd w:id="27"/>
    <w:p>
      <w:pPr>
        <w:pStyle w:val="BodyText"/>
      </w:pPr>
      <w:r>
        <w:rPr>
          <w:bCs/>
          <w:b/>
        </w:rPr>
        <w:t xml:space="preserve">Ramírez Visual Arts Photography</w:t>
      </w:r>
      <w:r>
        <w:t xml:space="preserve"> </w:t>
      </w:r>
      <w:r>
        <w:t xml:space="preserve">| Professional Photographer | Mexico Mexico City, CDMX, Mexico</w:t>
      </w:r>
    </w:p>
    <w:p>
      <w:pPr>
        <w:pStyle w:val="BodyText"/>
      </w:pPr>
      <w:r>
        <w:t xml:space="preserve">Av. Paseo de la Reforma 245, Piso 12, Col. Cuauhtémoc, 06600 Mexico Mexico City, CDMX, Mexico</w:t>
      </w:r>
    </w:p>
    <w:p>
      <w:pPr>
        <w:pStyle w:val="BodyText"/>
      </w:pPr>
      <w:r>
        <w:t xml:space="preserve">Tel: +52 (55) 5512-3456 | Email: alejandro@ramirezvisualarts.mx | RFC: RATA850612-XYZ</w:t>
      </w:r>
    </w:p>
    <w:p>
      <w:pPr>
        <w:pStyle w:val="BodyText"/>
      </w:pPr>
      <w:r>
        <w:t xml:space="preserve">This Invoice was generated electronically and is valid without a physical signature. For verification, contact the Photographer's office in Mexico Mexico City.</w:t>
      </w:r>
    </w:p>
    <w:p>
      <w:pPr>
        <w:pStyle w:val="BodyText"/>
      </w:pPr>
      <w:r>
        <w:t xml:space="preserve">© 2025 Ramírez Visual Arts Photography. All rights reserved. Invoice INV-MXCD-2025-0487.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Mexico Mexico City</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