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Photographer</w:t>
      </w:r>
      <w:r>
        <w:t xml:space="preserve"> </w:t>
      </w:r>
      <w:r>
        <w:t xml:space="preserve">Invoice</w:t>
      </w:r>
      <w:r>
        <w:t xml:space="preserve"> </w:t>
      </w:r>
      <w:r>
        <w:t xml:space="preserve">-</w:t>
      </w:r>
      <w:r>
        <w:t xml:space="preserve"> </w:t>
      </w:r>
      <w:r>
        <w:t xml:space="preserve">Sudan</w:t>
      </w:r>
      <w:r>
        <w:t xml:space="preserve"> </w:t>
      </w:r>
      <w:r>
        <w:t xml:space="preserve">Khartoum</w:t>
      </w:r>
    </w:p>
    <w:bookmarkStart w:id="20" w:name="nile-lens-photography-studio"/>
    <w:p>
      <w:pPr>
        <w:pStyle w:val="Heading1"/>
      </w:pPr>
      <w:r>
        <w:t xml:space="preserve">Nile Lens Photography Studio</w:t>
      </w:r>
    </w:p>
    <w:p>
      <w:pPr>
        <w:pStyle w:val="FirstParagraph"/>
      </w:pPr>
      <w:r>
        <w:t xml:space="preserve">Professional Photographer Services</w:t>
      </w:r>
    </w:p>
    <w:p>
      <w:pPr>
        <w:pStyle w:val="BodyText"/>
      </w:pPr>
      <w:r>
        <w:t xml:space="preserve">El Khartoum, Ring Road, Near Omdurman Bridge</w:t>
      </w:r>
    </w:p>
    <w:p>
      <w:pPr>
        <w:pStyle w:val="BodyText"/>
      </w:pPr>
      <w:r>
        <w:t xml:space="preserve">Khartoum, Sudan</w:t>
      </w:r>
    </w:p>
    <w:p>
      <w:pPr>
        <w:pStyle w:val="BodyText"/>
      </w:pPr>
      <w:r>
        <w:t xml:space="preserve">Tel: +249 183 456 789 | Email: info@nilelens.sd</w:t>
      </w:r>
    </w:p>
    <w:p>
      <w:pPr>
        <w:pStyle w:val="BodyText"/>
      </w:pPr>
      <w:r>
        <w:t xml:space="preserve">Commercial Registration No: KH-2019-45821</w:t>
      </w:r>
    </w:p>
    <w:p>
      <w:pPr>
        <w:pStyle w:val="BodyText"/>
      </w:pPr>
      <w:r>
        <w:t xml:space="preserve">CERTIFIED PHOTOGRAPHER – SUDAN KHARTOUM</w:t>
      </w:r>
    </w:p>
    <w:bookmarkEnd w:id="20"/>
    <w:bookmarkStart w:id="21" w:name="invoice"/>
    <w:p>
      <w:pPr>
        <w:pStyle w:val="Heading2"/>
      </w:pPr>
      <w:r>
        <w:t xml:space="preserve">INVOICE</w:t>
      </w:r>
    </w:p>
    <w:p>
      <w:pPr>
        <w:pStyle w:val="FirstParagraph"/>
      </w:pPr>
      <w:r>
        <w:t xml:space="preserve">Invoice No: NL-2025-00347</w:t>
      </w:r>
    </w:p>
    <w:p>
      <w:pPr>
        <w:pStyle w:val="BodyText"/>
      </w:pPr>
      <w:r>
        <w:t xml:space="preserve">Date of Issue: 15 June 2025</w:t>
      </w:r>
    </w:p>
    <w:p>
      <w:pPr>
        <w:pStyle w:val="BodyText"/>
      </w:pPr>
      <w:r>
        <w:t xml:space="preserve">Due Date: 30 June 2025</w:t>
      </w:r>
    </w:p>
    <w:bookmarkEnd w:id="21"/>
    <w:bookmarkStart w:id="22" w:name="billed-to-client"/>
    <w:p>
      <w:pPr>
        <w:pStyle w:val="Heading3"/>
      </w:pPr>
      <w:r>
        <w:t xml:space="preserve">Billed To (Client)</w:t>
      </w:r>
    </w:p>
    <w:p>
      <w:pPr>
        <w:pStyle w:val="FirstParagraph"/>
      </w:pPr>
      <w:r>
        <w:rPr>
          <w:bCs/>
          <w:b/>
        </w:rPr>
        <w:t xml:space="preserve">Al-Amal Events &amp; Conferences Ltd.</w:t>
      </w:r>
    </w:p>
    <w:p>
      <w:pPr>
        <w:pStyle w:val="BodyText"/>
      </w:pPr>
      <w:r>
        <w:t xml:space="preserve">Attn: Mr. Ibrahim El-Tahir, Operations Manager</w:t>
      </w:r>
    </w:p>
    <w:p>
      <w:pPr>
        <w:pStyle w:val="BodyText"/>
      </w:pPr>
      <w:r>
        <w:t xml:space="preserve">Office 12, Nile Tower, El Khartoum</w:t>
      </w:r>
    </w:p>
    <w:p>
      <w:pPr>
        <w:pStyle w:val="BodyText"/>
      </w:pPr>
      <w:r>
        <w:t xml:space="preserve">Khartoum, Sudan</w:t>
      </w:r>
    </w:p>
    <w:p>
      <w:pPr>
        <w:pStyle w:val="BodyText"/>
      </w:pPr>
      <w:r>
        <w:t xml:space="preserve">Tel: +249 185 234 567</w:t>
      </w:r>
    </w:p>
    <w:p>
      <w:pPr>
        <w:pStyle w:val="BodyText"/>
      </w:pPr>
      <w:r>
        <w:t xml:space="preserve">VAT Registration: SD-VAT-78912</w:t>
      </w:r>
    </w:p>
    <w:bookmarkEnd w:id="22"/>
    <w:bookmarkStart w:id="23" w:name="invoice-details"/>
    <w:p>
      <w:pPr>
        <w:pStyle w:val="Heading3"/>
      </w:pPr>
      <w:r>
        <w:t xml:space="preserve">Invoice Details</w:t>
      </w:r>
    </w:p>
    <w:p>
      <w:pPr>
        <w:pStyle w:val="FirstParagraph"/>
      </w:pPr>
      <w:r>
        <w:rPr>
          <w:bCs/>
          <w:b/>
        </w:rPr>
        <w:t xml:space="preserve">Service Type:</w:t>
      </w:r>
      <w:r>
        <w:t xml:space="preserve"> </w:t>
      </w:r>
      <w:r>
        <w:t xml:space="preserve">Commercial &amp; Event Photography</w:t>
      </w:r>
    </w:p>
    <w:p>
      <w:pPr>
        <w:pStyle w:val="BodyText"/>
      </w:pPr>
      <w:r>
        <w:rPr>
          <w:bCs/>
          <w:b/>
        </w:rPr>
        <w:t xml:space="preserve">Project Location:</w:t>
      </w:r>
      <w:r>
        <w:t xml:space="preserve"> </w:t>
      </w:r>
      <w:r>
        <w:t xml:space="preserve">Khartoum, Sudan</w:t>
      </w:r>
    </w:p>
    <w:p>
      <w:pPr>
        <w:pStyle w:val="BodyText"/>
      </w:pPr>
      <w:r>
        <w:rPr>
          <w:bCs/>
          <w:b/>
        </w:rPr>
        <w:t xml:space="preserve">Photographer Assigned:</w:t>
      </w:r>
      <w:r>
        <w:t xml:space="preserve"> </w:t>
      </w:r>
      <w:r>
        <w:t xml:space="preserve">Eng. Yousif El-Mahdi</w:t>
      </w:r>
    </w:p>
    <w:p>
      <w:pPr>
        <w:pStyle w:val="BodyText"/>
      </w:pPr>
      <w:r>
        <w:rPr>
          <w:bCs/>
          <w:b/>
        </w:rPr>
        <w:t xml:space="preserve">Contract Reference:</w:t>
      </w:r>
      <w:r>
        <w:t xml:space="preserve"> </w:t>
      </w:r>
      <w:r>
        <w:t xml:space="preserve">NL-CTR-2025-089</w:t>
      </w:r>
    </w:p>
    <w:p>
      <w:pPr>
        <w:pStyle w:val="BodyText"/>
      </w:pPr>
      <w:r>
        <w:rPr>
          <w:bCs/>
          <w:b/>
        </w:rPr>
        <w:t xml:space="preserve">Currency:</w:t>
      </w:r>
      <w:r>
        <w:t xml:space="preserve"> </w:t>
      </w:r>
      <w:r>
        <w:t xml:space="preserve">Sudanese Pound (SDG)</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Photography Service</w:t>
            </w:r>
          </w:p>
        </w:tc>
        <w:tc>
          <w:tcPr/>
          <w:p>
            <w:pPr>
              <w:pStyle w:val="Compact"/>
              <w:jc w:val="left"/>
            </w:pPr>
            <w:r>
              <w:t xml:space="preserve">Date of Service</w:t>
            </w:r>
          </w:p>
        </w:tc>
        <w:tc>
          <w:tcPr/>
          <w:p>
            <w:pPr>
              <w:pStyle w:val="Compact"/>
              <w:jc w:val="left"/>
            </w:pPr>
            <w:r>
              <w:t xml:space="preserve">Quantity</w:t>
            </w:r>
          </w:p>
        </w:tc>
        <w:tc>
          <w:tcPr/>
          <w:p>
            <w:pPr>
              <w:pStyle w:val="Compact"/>
              <w:jc w:val="left"/>
            </w:pPr>
            <w:r>
              <w:t xml:space="preserve">Unit Price (SDG)</w:t>
            </w:r>
          </w:p>
        </w:tc>
        <w:tc>
          <w:tcPr/>
          <w:p>
            <w:pPr>
              <w:pStyle w:val="Compact"/>
              <w:jc w:val="left"/>
            </w:pPr>
            <w:r>
              <w:t xml:space="preserve">Amount (SDG)</w:t>
            </w:r>
          </w:p>
        </w:tc>
      </w:tr>
      <w:tr>
        <w:tc>
          <w:tcPr/>
          <w:p>
            <w:pPr>
              <w:pStyle w:val="Compact"/>
              <w:jc w:val="left"/>
            </w:pPr>
            <w:r>
              <w:t xml:space="preserve">1</w:t>
            </w:r>
          </w:p>
        </w:tc>
        <w:tc>
          <w:tcPr/>
          <w:p>
            <w:pPr>
              <w:pStyle w:val="Compact"/>
              <w:jc w:val="left"/>
            </w:pPr>
            <w:r>
              <w:rPr>
                <w:bCs/>
                <w:b/>
              </w:rPr>
              <w:t xml:space="preserve">Corporate Event Photography – Annual General Meeting</w:t>
            </w:r>
            <w:r>
              <w:br/>
            </w:r>
            <w:r>
              <w:t xml:space="preserve">Full-day coverage of the Al-Amal Events Annual General Meeting held at the Khartoum International Conference Centre. Includes pre-event setup, candid and formal portrait photography of attendees, keynote speakers, and panel discussions. The Photographer delivered 450+ edited high-resolution images within 72 hours.</w:t>
            </w:r>
          </w:p>
        </w:tc>
        <w:tc>
          <w:tcPr/>
          <w:p>
            <w:pPr>
              <w:pStyle w:val="Compact"/>
              <w:jc w:val="left"/>
            </w:pPr>
            <w:r>
              <w:t xml:space="preserve">10 June 2025</w:t>
            </w:r>
          </w:p>
        </w:tc>
        <w:tc>
          <w:tcPr/>
          <w:p>
            <w:pPr>
              <w:pStyle w:val="Compact"/>
              <w:jc w:val="left"/>
            </w:pPr>
            <w:r>
              <w:t xml:space="preserve">1 Day</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rPr>
                <w:bCs/>
                <w:b/>
              </w:rPr>
              <w:t xml:space="preserve">Product Photography – Q3 Marketing Campaign</w:t>
            </w:r>
            <w:r>
              <w:br/>
            </w:r>
            <w:r>
              <w:t xml:space="preserve">Studio photography of 24 product items for the client's upcoming digital and print marketing campaign. The Photographer provided professional lighting setup, background design, and post-production retouching. All images delivered in 4K resolution with transparent and branded backgrounds as specified in the creative brief.</w:t>
            </w:r>
          </w:p>
        </w:tc>
        <w:tc>
          <w:tcPr/>
          <w:p>
            <w:pPr>
              <w:pStyle w:val="Compact"/>
              <w:jc w:val="left"/>
            </w:pPr>
            <w:r>
              <w:t xml:space="preserve">11 June 2025</w:t>
            </w:r>
          </w:p>
        </w:tc>
        <w:tc>
          <w:tcPr/>
          <w:p>
            <w:pPr>
              <w:pStyle w:val="Compact"/>
              <w:jc w:val="left"/>
            </w:pPr>
            <w:r>
              <w:t xml:space="preserve">24 Items</w:t>
            </w:r>
          </w:p>
        </w:tc>
        <w:tc>
          <w:tcPr/>
          <w:p>
            <w:pPr>
              <w:pStyle w:val="Compact"/>
              <w:jc w:val="left"/>
            </w:pPr>
            <w:r>
              <w:t xml:space="preserve">1,200.00</w:t>
            </w:r>
          </w:p>
        </w:tc>
        <w:tc>
          <w:tcPr/>
          <w:p>
            <w:pPr>
              <w:pStyle w:val="Compact"/>
              <w:jc w:val="left"/>
            </w:pPr>
            <w:r>
              <w:t xml:space="preserve">28,800.00</w:t>
            </w:r>
          </w:p>
        </w:tc>
      </w:tr>
      <w:tr>
        <w:tc>
          <w:tcPr/>
          <w:p>
            <w:pPr>
              <w:pStyle w:val="Compact"/>
              <w:jc w:val="left"/>
            </w:pPr>
            <w:r>
              <w:t xml:space="preserve">3</w:t>
            </w:r>
          </w:p>
        </w:tc>
        <w:tc>
          <w:tcPr/>
          <w:p>
            <w:pPr>
              <w:pStyle w:val="Compact"/>
              <w:jc w:val="left"/>
            </w:pPr>
            <w:r>
              <w:rPr>
                <w:bCs/>
                <w:b/>
              </w:rPr>
              <w:t xml:space="preserve">Drone Aerial Photography – Khartoum Cityscape</w:t>
            </w:r>
            <w:r>
              <w:br/>
            </w:r>
            <w:r>
              <w:t xml:space="preserve">Aerial drone photography session capturing the Nile River confluence, El Khartoum skyline, and surrounding landmarks for the client's tourism brochure. The Photographer operated a licensed DJI Mavic 3 Pro drone in compliance with Sudan Civil Aviation Authority regulations. 120 aerial frames delivered in RAW and JPEG formats.</w:t>
            </w:r>
          </w:p>
        </w:tc>
        <w:tc>
          <w:tcPr/>
          <w:p>
            <w:pPr>
              <w:pStyle w:val="Compact"/>
              <w:jc w:val="left"/>
            </w:pPr>
            <w:r>
              <w:t xml:space="preserve">12 June 2025</w:t>
            </w:r>
          </w:p>
        </w:tc>
        <w:tc>
          <w:tcPr/>
          <w:p>
            <w:pPr>
              <w:pStyle w:val="Compact"/>
              <w:jc w:val="left"/>
            </w:pPr>
            <w:r>
              <w:t xml:space="preserve">1 Session</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4</w:t>
            </w:r>
          </w:p>
        </w:tc>
        <w:tc>
          <w:tcPr/>
          <w:p>
            <w:pPr>
              <w:pStyle w:val="Compact"/>
              <w:jc w:val="left"/>
            </w:pPr>
            <w:r>
              <w:rPr>
                <w:bCs/>
                <w:b/>
              </w:rPr>
              <w:t xml:space="preserve">Headshot &amp; Team Portrait Session</w:t>
            </w:r>
            <w:r>
              <w:br/>
            </w:r>
            <w:r>
              <w:t xml:space="preserve">Professional headshot photography for 35 employees of Al-Amal Events for use on the corporate website, LinkedIn profiles, and internal directories. The Photographer provided on-location setup at the client's El Khartoum office, including backdrop, lighting, and styling consultation. Each employee received 3 retouched final portraits.</w:t>
            </w:r>
          </w:p>
        </w:tc>
        <w:tc>
          <w:tcPr/>
          <w:p>
            <w:pPr>
              <w:pStyle w:val="Compact"/>
              <w:jc w:val="left"/>
            </w:pPr>
            <w:r>
              <w:t xml:space="preserve">13 June 2025</w:t>
            </w:r>
          </w:p>
        </w:tc>
        <w:tc>
          <w:tcPr/>
          <w:p>
            <w:pPr>
              <w:pStyle w:val="Compact"/>
              <w:jc w:val="left"/>
            </w:pPr>
            <w:r>
              <w:t xml:space="preserve">35 Portraits</w:t>
            </w:r>
          </w:p>
        </w:tc>
        <w:tc>
          <w:tcPr/>
          <w:p>
            <w:pPr>
              <w:pStyle w:val="Compact"/>
              <w:jc w:val="left"/>
            </w:pPr>
            <w:r>
              <w:t xml:space="preserve">850.00</w:t>
            </w:r>
          </w:p>
        </w:tc>
        <w:tc>
          <w:tcPr/>
          <w:p>
            <w:pPr>
              <w:pStyle w:val="Compact"/>
              <w:jc w:val="left"/>
            </w:pPr>
            <w:r>
              <w:t xml:space="preserve">29,750.00</w:t>
            </w:r>
          </w:p>
        </w:tc>
      </w:tr>
      <w:tr>
        <w:tc>
          <w:tcPr/>
          <w:p>
            <w:pPr>
              <w:pStyle w:val="Compact"/>
              <w:jc w:val="left"/>
            </w:pPr>
            <w:r>
              <w:t xml:space="preserve">5</w:t>
            </w:r>
          </w:p>
        </w:tc>
        <w:tc>
          <w:tcPr/>
          <w:p>
            <w:pPr>
              <w:pStyle w:val="Compact"/>
              <w:jc w:val="left"/>
            </w:pPr>
            <w:r>
              <w:rPr>
                <w:bCs/>
                <w:b/>
              </w:rPr>
              <w:t xml:space="preserve">Video Photography – 3-Minute Promotional Reel</w:t>
            </w:r>
            <w:r>
              <w:br/>
            </w:r>
            <w:r>
              <w:t xml:space="preserve">Cinematic video capture and editing of a 3-minute promotional video for the client's new conference package. The Photographer operated dual-camera setup (Sony A7IV + GoPro Hero 12) with external audio recording. Final deliverable includes color grading, motion graphics overlay, and background music licensing.</w:t>
            </w:r>
          </w:p>
        </w:tc>
        <w:tc>
          <w:tcPr/>
          <w:p>
            <w:pPr>
              <w:pStyle w:val="Compact"/>
              <w:jc w:val="left"/>
            </w:pPr>
            <w:r>
              <w:t xml:space="preserve">14 June 2025</w:t>
            </w:r>
          </w:p>
        </w:tc>
        <w:tc>
          <w:tcPr/>
          <w:p>
            <w:pPr>
              <w:pStyle w:val="Compact"/>
              <w:jc w:val="left"/>
            </w:pPr>
            <w:r>
              <w:t xml:space="preserve">1 Reel</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6</w:t>
            </w:r>
          </w:p>
        </w:tc>
        <w:tc>
          <w:tcPr/>
          <w:p>
            <w:pPr>
              <w:pStyle w:val="Compact"/>
              <w:jc w:val="left"/>
            </w:pPr>
            <w:r>
              <w:rPr>
                <w:bCs/>
                <w:b/>
              </w:rPr>
              <w:t xml:space="preserve">Post-Production &amp; Image Editing Package</w:t>
            </w:r>
            <w:r>
              <w:br/>
            </w:r>
            <w:r>
              <w:t xml:space="preserve">Comprehensive post-production editing for all photography deliverables listed above. Includes color correction, exposure adjustment, background removal, retouching, and file format conversion. The Photographer's editing team processed over 600 individual images to meet the client's brand guidelines and publication specifications.</w:t>
            </w:r>
          </w:p>
        </w:tc>
        <w:tc>
          <w:tcPr/>
          <w:p>
            <w:pPr>
              <w:pStyle w:val="Compact"/>
              <w:jc w:val="left"/>
            </w:pPr>
            <w:r>
              <w:t xml:space="preserve">15 June 2025</w:t>
            </w:r>
          </w:p>
        </w:tc>
        <w:tc>
          <w:tcPr/>
          <w:p>
            <w:pPr>
              <w:pStyle w:val="Compact"/>
              <w:jc w:val="left"/>
            </w:pPr>
            <w:r>
              <w:t xml:space="preserve">1 Package</w:t>
            </w:r>
          </w:p>
        </w:tc>
        <w:tc>
          <w:tcPr/>
          <w:p>
            <w:pPr>
              <w:pStyle w:val="Compact"/>
              <w:jc w:val="left"/>
            </w:pPr>
            <w:r>
              <w:t xml:space="preserve">12,000.00</w:t>
            </w:r>
          </w:p>
        </w:tc>
        <w:tc>
          <w:tcPr/>
          <w:p>
            <w:pPr>
              <w:pStyle w:val="Compact"/>
              <w:jc w:val="left"/>
            </w:pPr>
            <w:r>
              <w:t xml:space="preserve">12,000.00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146,050.00 SDG</w:t>
            </w:r>
          </w:p>
        </w:tc>
      </w:tr>
      <w:tr>
        <w:tc>
          <w:tcPr/>
          <w:p>
            <w:pPr>
              <w:pStyle w:val="Compact"/>
              <w:jc w:val="left"/>
            </w:pPr>
            <w:r>
              <w:t xml:space="preserve">VAT (15% – Sudan Standard Rate)</w:t>
            </w:r>
          </w:p>
        </w:tc>
        <w:tc>
          <w:tcPr/>
          <w:p>
            <w:pPr>
              <w:pStyle w:val="Compact"/>
              <w:jc w:val="right"/>
            </w:pPr>
            <w:r>
              <w:t xml:space="preserve">21,907.50 SDG</w:t>
            </w:r>
          </w:p>
        </w:tc>
      </w:tr>
      <w:tr>
        <w:tc>
          <w:tcPr/>
          <w:p>
            <w:pPr>
              <w:pStyle w:val="Compact"/>
              <w:jc w:val="left"/>
            </w:pPr>
            <w:r>
              <w:t xml:space="preserve">Travel &amp; Logistics Surcharge (Khartoum Metro)</w:t>
            </w:r>
          </w:p>
        </w:tc>
        <w:tc>
          <w:tcPr/>
          <w:p>
            <w:pPr>
              <w:pStyle w:val="Compact"/>
              <w:jc w:val="right"/>
            </w:pPr>
            <w:r>
              <w:t xml:space="preserve">3,500.00 SDG</w:t>
            </w:r>
          </w:p>
        </w:tc>
      </w:tr>
      <w:tr>
        <w:tc>
          <w:tcPr/>
          <w:p>
            <w:pPr>
              <w:pStyle w:val="Compact"/>
              <w:jc w:val="left"/>
            </w:pPr>
            <w:r>
              <w:t xml:space="preserve">Discount (Loyal Client – 5%)</w:t>
            </w:r>
          </w:p>
        </w:tc>
        <w:tc>
          <w:tcPr/>
          <w:p>
            <w:pPr>
              <w:pStyle w:val="Compact"/>
              <w:jc w:val="right"/>
            </w:pPr>
            <w:r>
              <w:t xml:space="preserve">-7,302.50 SDG</w:t>
            </w:r>
          </w:p>
        </w:tc>
      </w:tr>
      <w:tr>
        <w:tc>
          <w:tcPr/>
          <w:p>
            <w:pPr>
              <w:pStyle w:val="Compact"/>
              <w:jc w:val="left"/>
            </w:pPr>
            <w:r>
              <w:t xml:space="preserve">TOTAL AMOUNT DUE</w:t>
            </w:r>
          </w:p>
        </w:tc>
        <w:tc>
          <w:tcPr/>
          <w:p>
            <w:pPr>
              <w:pStyle w:val="Compact"/>
              <w:jc w:val="right"/>
            </w:pPr>
            <w:r>
              <w:t xml:space="preserve">164,155.00 SDG</w:t>
            </w:r>
          </w:p>
        </w:tc>
      </w:tr>
    </w:tbl>
    <w:bookmarkStart w:id="24" w:name="payment-terms-conditions"/>
    <w:p>
      <w:pPr>
        <w:pStyle w:val="Heading3"/>
      </w:pPr>
      <w:r>
        <w:t xml:space="preserve">Payment Terms &amp; Conditions</w:t>
      </w:r>
    </w:p>
    <w:p>
      <w:pPr>
        <w:pStyle w:val="FirstParagraph"/>
      </w:pPr>
      <w:r>
        <w:t xml:space="preserve">This Invoice is issued by Nile Lens Photography Studio, a registered commercial photography entity operating in Sudan Khartoum, in accordance with the Sudanese Commercial Code and the National Revenue Authority (NRA) regulations governing professional services invoicing.</w:t>
      </w:r>
    </w:p>
    <w:p>
      <w:pPr>
        <w:numPr>
          <w:ilvl w:val="0"/>
          <w:numId w:val="1001"/>
        </w:numPr>
        <w:pStyle w:val="Compact"/>
      </w:pPr>
      <w:r>
        <w:rPr>
          <w:bCs/>
          <w:b/>
        </w:rPr>
        <w:t xml:space="preserve">Payment Due Date:</w:t>
      </w:r>
      <w:r>
        <w:t xml:space="preserve"> </w:t>
      </w:r>
      <w:r>
        <w:t xml:space="preserve">The full amount of 164,155.00 SDG (One Hundred Sixty-Four Thousand One Hundred Fifty-Five Sudanese Pounds) is due within fourteen (14) calendar days from the date of this Invoice, i.e., by 30 June 2025.</w:t>
      </w:r>
    </w:p>
    <w:p>
      <w:pPr>
        <w:numPr>
          <w:ilvl w:val="0"/>
          <w:numId w:val="1001"/>
        </w:numPr>
        <w:pStyle w:val="Compact"/>
      </w:pPr>
      <w:r>
        <w:rPr>
          <w:bCs/>
          <w:b/>
        </w:rPr>
        <w:t xml:space="preserve">Payment Method:</w:t>
      </w:r>
      <w:r>
        <w:t xml:space="preserve"> </w:t>
      </w:r>
      <w:r>
        <w:t xml:space="preserve">Payment shall be made via bank transfer to Nile Lens Photography Studio, Bank of Khartoum, Account No. 0045-8821-3367, SWIFT: BOKHSDKH. Alternatively, payment may be made by certified cheque payable to "Nile Lens Photography Studio" at any branch in Khartoum, Sudan.</w:t>
      </w:r>
    </w:p>
    <w:p>
      <w:pPr>
        <w:numPr>
          <w:ilvl w:val="0"/>
          <w:numId w:val="1001"/>
        </w:numPr>
        <w:pStyle w:val="Compact"/>
      </w:pPr>
      <w:r>
        <w:rPr>
          <w:bCs/>
          <w:b/>
        </w:rPr>
        <w:t xml:space="preserve">Late Payment:</w:t>
      </w:r>
      <w:r>
        <w:t xml:space="preserve"> </w:t>
      </w:r>
      <w:r>
        <w:t xml:space="preserve">A penalty of 2% per month shall be applied to any outstanding balance after the due date, in compliance with Sudanese commercial law provisions on late payment of professional service invoices.</w:t>
      </w:r>
    </w:p>
    <w:p>
      <w:pPr>
        <w:numPr>
          <w:ilvl w:val="0"/>
          <w:numId w:val="1001"/>
        </w:numPr>
        <w:pStyle w:val="Compact"/>
      </w:pPr>
      <w:r>
        <w:rPr>
          <w:bCs/>
          <w:b/>
        </w:rPr>
        <w:t xml:space="preserve">Deliverables:</w:t>
      </w:r>
      <w:r>
        <w:t xml:space="preserve"> </w:t>
      </w:r>
      <w:r>
        <w:t xml:space="preserve">All photography and video deliverables referenced in this Invoice have been completed and transferred to the client via secure cloud link. The Photographer retains the right to display a selection of images in their professional portfolio unless a separate non-disclosure agreement is in place.</w:t>
      </w:r>
    </w:p>
    <w:p>
      <w:pPr>
        <w:numPr>
          <w:ilvl w:val="0"/>
          <w:numId w:val="1001"/>
        </w:numPr>
        <w:pStyle w:val="Compact"/>
      </w:pPr>
      <w:r>
        <w:rPr>
          <w:bCs/>
          <w:b/>
        </w:rPr>
        <w:t xml:space="preserve">Revisions:</w:t>
      </w:r>
      <w:r>
        <w:t xml:space="preserve"> </w:t>
      </w:r>
      <w:r>
        <w:t xml:space="preserve">One round of minor edits is included. Additional revision requests beyond the agreed scope will be invoiced separately at a rate of 500 SDG per hour.</w:t>
      </w:r>
    </w:p>
    <w:p>
      <w:pPr>
        <w:numPr>
          <w:ilvl w:val="0"/>
          <w:numId w:val="1001"/>
        </w:numPr>
        <w:pStyle w:val="Compact"/>
      </w:pPr>
      <w:r>
        <w:rPr>
          <w:bCs/>
          <w:b/>
        </w:rPr>
        <w:t xml:space="preserve">Dispute Resolution:</w:t>
      </w:r>
      <w:r>
        <w:t xml:space="preserve"> </w:t>
      </w:r>
      <w:r>
        <w:t xml:space="preserve">Any disputes arising from this Invoice shall be resolved through the Khartoum Commercial Court in accordance with the laws of the Republic of the Sudan.</w:t>
      </w:r>
    </w:p>
    <w:p>
      <w:pPr>
        <w:pStyle w:val="FirstParagraph"/>
      </w:pPr>
      <w:r>
        <w:rPr>
          <w:bCs/>
          <w:b/>
        </w:rPr>
        <w:t xml:space="preserve">Authorized Signatory:</w:t>
      </w:r>
    </w:p>
    <w:p>
      <w:pPr>
        <w:pStyle w:val="BodyText"/>
      </w:pPr>
      <w:r>
        <w:t xml:space="preserve">Eng. Yousif El-Mahdi – Lead Photographer &amp; Managing Director</w:t>
      </w:r>
      <w:r>
        <w:br/>
      </w:r>
      <w:r>
        <w:t xml:space="preserve">Nile Lens Photography Studio, Khartoum, Sudan</w:t>
      </w:r>
      <w:r>
        <w:br/>
      </w:r>
      <w:r>
        <w:t xml:space="preserve">Signature: _________________________    Date: 15 June 2025</w:t>
      </w:r>
    </w:p>
    <w:bookmarkEnd w:id="24"/>
    <w:p>
      <w:pPr>
        <w:pStyle w:val="BodyText"/>
      </w:pPr>
      <w:r>
        <w:rPr>
          <w:bCs/>
          <w:b/>
        </w:rPr>
        <w:t xml:space="preserve">Nile Lens Photography Studio</w:t>
      </w:r>
      <w:r>
        <w:t xml:space="preserve"> </w:t>
      </w:r>
      <w:r>
        <w:t xml:space="preserve">| El Khartoum, Ring Road, Near Omdurman Bridge, Khartoum, Sudan</w:t>
      </w:r>
    </w:p>
    <w:p>
      <w:pPr>
        <w:pStyle w:val="BodyText"/>
      </w:pPr>
      <w:r>
        <w:t xml:space="preserve">Commercial Registration: KH-2019-45821 | VAT: SD-VAT-78912 | NIN: 100458213367</w:t>
      </w:r>
    </w:p>
    <w:p>
      <w:pPr>
        <w:pStyle w:val="BodyText"/>
      </w:pPr>
      <w:r>
        <w:t xml:space="preserve">This Invoice is a computer-generated document and does not require a physical stamp to be valid under Sudanese tax law.</w:t>
      </w:r>
    </w:p>
    <w:p>
      <w:pPr>
        <w:pStyle w:val="BodyText"/>
      </w:pPr>
      <w:r>
        <w:t xml:space="preserve">Thank you for choosing our Photographer services in Sudan Khartoum. We look forward to continuing our professional relationship.</w:t>
      </w:r>
    </w:p>
    <w:p>
      <w:pPr>
        <w:pStyle w:val="BodyText"/>
      </w:pPr>
      <w:r>
        <w:t xml:space="preserve">© 2025 Nile Lens Photography Studio. All rights reserved. Invoice NL-2025-00347.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Photographer Invoice - Sudan Khartoum</dc:title>
  <dc:creator/>
  <dc:language>en</dc:language>
  <cp:keywords/>
  <dcterms:created xsi:type="dcterms:W3CDTF">2026-10-10T07:00:52Z</dcterms:created>
  <dcterms:modified xsi:type="dcterms:W3CDTF">2026-10-10T07:00:52Z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