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desert-lens-photography-studio"/>
    <w:p>
      <w:pPr>
        <w:pStyle w:val="Heading2"/>
      </w:pPr>
      <w:r>
        <w:t xml:space="preserve">Desert Lens Photography Studio</w:t>
      </w:r>
    </w:p>
    <w:p>
      <w:pPr>
        <w:pStyle w:val="FirstParagraph"/>
      </w:pPr>
      <w:r>
        <w:t xml:space="preserve">Professional Photographer Services</w:t>
      </w:r>
    </w:p>
    <w:p>
      <w:pPr>
        <w:pStyle w:val="BodyText"/>
      </w:pPr>
      <w:r>
        <w:t xml:space="preserve">Al Maryah Island, Tower 7, Floor 12</w:t>
      </w:r>
    </w:p>
    <w:p>
      <w:pPr>
        <w:pStyle w:val="BodyText"/>
      </w:pPr>
      <w:r>
        <w:t xml:space="preserve">Abu Dhabi, United Arab Emirates</w:t>
      </w:r>
    </w:p>
    <w:p>
      <w:pPr>
        <w:pStyle w:val="BodyText"/>
      </w:pPr>
      <w:r>
        <w:t xml:space="preserve">Tel: +971 2 445 6789</w:t>
      </w:r>
    </w:p>
    <w:p>
      <w:pPr>
        <w:pStyle w:val="BodyText"/>
      </w:pPr>
      <w:r>
        <w:t xml:space="preserve">Email: billing@desertlens.ae</w:t>
      </w:r>
    </w:p>
    <w:p>
      <w:pPr>
        <w:pStyle w:val="BodyText"/>
      </w:pPr>
      <w:r>
        <w:t xml:space="preserve">TRN: 100234567800003</w:t>
      </w:r>
    </w:p>
    <w:p>
      <w:pPr>
        <w:pStyle w:val="BodyText"/>
      </w:pPr>
      <w:r>
        <w:t xml:space="preserve">VAT Registered – United Arab Emirates</w:t>
      </w:r>
    </w:p>
    <w:bookmarkEnd w:id="20"/>
    <w:bookmarkStart w:id="21" w:name="invoice"/>
    <w:p>
      <w:pPr>
        <w:pStyle w:val="Heading1"/>
      </w:pPr>
      <w:r>
        <w:t xml:space="preserve">INVOICE</w:t>
      </w:r>
    </w:p>
    <w:p>
      <w:pPr>
        <w:pStyle w:val="FirstParagraph"/>
      </w:pPr>
      <w:r>
        <w:rPr>
          <w:bCs/>
          <w:b/>
        </w:rPr>
        <w:t xml:space="preserve">Invoice No:</w:t>
      </w:r>
      <w:r>
        <w:t xml:space="preserve"> </w:t>
      </w:r>
      <w:r>
        <w:t xml:space="preserve">DL-2025-0487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1"/>
    <w:bookmarkStart w:id="22" w:name="billed-to-client"/>
    <w:p>
      <w:pPr>
        <w:pStyle w:val="Heading3"/>
      </w:pPr>
      <w:r>
        <w:t xml:space="preserve">Billed To (Client)</w:t>
      </w:r>
    </w:p>
    <w:p>
      <w:pPr>
        <w:pStyle w:val="FirstParagraph"/>
      </w:pPr>
      <w:r>
        <w:t xml:space="preserve">Al Noor Events &amp; Hospitality LLC</w:t>
      </w:r>
    </w:p>
    <w:p>
      <w:pPr>
        <w:pStyle w:val="BodyText"/>
      </w:pPr>
      <w:r>
        <w:t xml:space="preserve">Attn: Mr. Khalid Al Mansoori, Procurement Manager</w:t>
      </w:r>
    </w:p>
    <w:p>
      <w:pPr>
        <w:pStyle w:val="BodyText"/>
      </w:pPr>
      <w:r>
        <w:t xml:space="preserve">Sheikh Zayed Road, Office 2405, Level 24</w:t>
      </w:r>
    </w:p>
    <w:p>
      <w:pPr>
        <w:pStyle w:val="BodyText"/>
      </w:pPr>
      <w:r>
        <w:t xml:space="preserve">Abu Dhabi, United Arab Emirates</w:t>
      </w:r>
    </w:p>
    <w:p>
      <w:pPr>
        <w:pStyle w:val="BodyText"/>
      </w:pPr>
      <w:r>
        <w:t xml:space="preserve">Tel: +971 2 555 1234</w:t>
      </w:r>
    </w:p>
    <w:p>
      <w:pPr>
        <w:pStyle w:val="BodyText"/>
      </w:pPr>
      <w:r>
        <w:t xml:space="preserve">Email: khalid@alnoorevents.ae</w:t>
      </w:r>
    </w:p>
    <w:p>
      <w:pPr>
        <w:pStyle w:val="BodyText"/>
      </w:pPr>
      <w:r>
        <w:t xml:space="preserve">TRN: 100987654300003</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Annual Corporate Gala 2025</w:t>
      </w:r>
    </w:p>
    <w:p>
      <w:pPr>
        <w:pStyle w:val="BodyText"/>
      </w:pPr>
      <w:r>
        <w:rPr>
          <w:bCs/>
          <w:b/>
        </w:rPr>
        <w:t xml:space="preserve">Location:</w:t>
      </w:r>
      <w:r>
        <w:t xml:space="preserve"> </w:t>
      </w:r>
      <w:r>
        <w:t xml:space="preserve">Emirates Palace, Abu Dhabi</w:t>
      </w:r>
    </w:p>
    <w:p>
      <w:pPr>
        <w:pStyle w:val="BodyText"/>
      </w:pPr>
      <w:r>
        <w:rPr>
          <w:bCs/>
          <w:b/>
        </w:rPr>
        <w:t xml:space="preserve">Event Date:</w:t>
      </w:r>
      <w:r>
        <w:t xml:space="preserve"> </w:t>
      </w:r>
      <w:r>
        <w:t xml:space="preserve">20 June 2025</w:t>
      </w:r>
    </w:p>
    <w:p>
      <w:pPr>
        <w:pStyle w:val="BodyText"/>
      </w:pPr>
      <w:r>
        <w:rPr>
          <w:bCs/>
          <w:b/>
        </w:rPr>
        <w:t xml:space="preserve">Photographer Assigned:</w:t>
      </w:r>
      <w:r>
        <w:t xml:space="preserve"> </w:t>
      </w:r>
      <w:r>
        <w:t xml:space="preserve">Sarah Al Farsi</w:t>
      </w:r>
    </w:p>
    <w:p>
      <w:pPr>
        <w:pStyle w:val="BodyText"/>
      </w:pPr>
      <w:r>
        <w:rPr>
          <w:bCs/>
          <w:b/>
        </w:rPr>
        <w:t xml:space="preserve">Service Type:</w:t>
      </w:r>
      <w:r>
        <w:t xml:space="preserve"> </w:t>
      </w:r>
      <w:r>
        <w:t xml:space="preserve">Full-Event Photography &amp; Videography</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Photography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Lead Photographer – Full Event Coverage (8 hours) including pre-event setup, ceremony, reception, and candid photography at Emirates Palace, Abu Dhabi</w:t>
            </w:r>
          </w:p>
        </w:tc>
        <w:tc>
          <w:tcPr/>
          <w:p>
            <w:pPr>
              <w:pStyle w:val="Compact"/>
              <w:jc w:val="left"/>
            </w:pPr>
            <w:r>
              <w:t xml:space="preserve">20/06/2025</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Second Photographer – Supplementary angles and detail shots (8 hours) to ensure comprehensive visual documentation of the corporate gala</w:t>
            </w:r>
          </w:p>
        </w:tc>
        <w:tc>
          <w:tcPr/>
          <w:p>
            <w:pPr>
              <w:pStyle w:val="Compact"/>
              <w:jc w:val="left"/>
            </w:pPr>
            <w:r>
              <w:t xml:space="preserve">20/06/2025</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3</w:t>
            </w:r>
          </w:p>
        </w:tc>
        <w:tc>
          <w:tcPr/>
          <w:p>
            <w:pPr>
              <w:pStyle w:val="Compact"/>
              <w:jc w:val="left"/>
            </w:pPr>
            <w:r>
              <w:t xml:space="preserve">Professional Videography – 4K Cinematic Event Film (30-minute edited highlight reel) captured by the assigned Photographer team</w:t>
            </w:r>
          </w:p>
        </w:tc>
        <w:tc>
          <w:tcPr/>
          <w:p>
            <w:pPr>
              <w:pStyle w:val="Compact"/>
              <w:jc w:val="left"/>
            </w:pPr>
            <w:r>
              <w:t xml:space="preserve">20/06/2025</w:t>
            </w:r>
          </w:p>
        </w:tc>
        <w:tc>
          <w:tcPr/>
          <w:p>
            <w:pPr>
              <w:pStyle w:val="Compact"/>
              <w:jc w:val="left"/>
            </w:pPr>
            <w:r>
              <w:t xml:space="preserve">1</w:t>
            </w:r>
          </w:p>
        </w:tc>
        <w:tc>
          <w:tcPr/>
          <w:p>
            <w:pPr>
              <w:pStyle w:val="Compact"/>
              <w:jc w:val="left"/>
            </w:pPr>
            <w:r>
              <w:t xml:space="preserve">5,800.00</w:t>
            </w:r>
          </w:p>
        </w:tc>
        <w:tc>
          <w:tcPr/>
          <w:p>
            <w:pPr>
              <w:pStyle w:val="Compact"/>
              <w:jc w:val="left"/>
            </w:pPr>
            <w:r>
              <w:t xml:space="preserve">5,800.00</w:t>
            </w:r>
          </w:p>
        </w:tc>
      </w:tr>
      <w:tr>
        <w:tc>
          <w:tcPr/>
          <w:p>
            <w:pPr>
              <w:pStyle w:val="Compact"/>
              <w:jc w:val="left"/>
            </w:pPr>
            <w:r>
              <w:t xml:space="preserve">4</w:t>
            </w:r>
          </w:p>
        </w:tc>
        <w:tc>
          <w:tcPr/>
          <w:p>
            <w:pPr>
              <w:pStyle w:val="Compact"/>
              <w:jc w:val="left"/>
            </w:pPr>
            <w:r>
              <w:t xml:space="preserve">Post-Production &amp; Retouching – Professional editing of 350 selected photographs including color grading, background cleanup, and high-resolution delivery</w:t>
            </w:r>
          </w:p>
        </w:tc>
        <w:tc>
          <w:tcPr/>
          <w:p>
            <w:pPr>
              <w:pStyle w:val="Compact"/>
              <w:jc w:val="left"/>
            </w:pPr>
            <w:r>
              <w:t xml:space="preserve">27/06/2025</w:t>
            </w:r>
          </w:p>
        </w:tc>
        <w:tc>
          <w:tcPr/>
          <w:p>
            <w:pPr>
              <w:pStyle w:val="Compact"/>
              <w:jc w:val="left"/>
            </w:pPr>
            <w:r>
              <w:t xml:space="preserve">350</w:t>
            </w:r>
          </w:p>
        </w:tc>
        <w:tc>
          <w:tcPr/>
          <w:p>
            <w:pPr>
              <w:pStyle w:val="Compact"/>
              <w:jc w:val="left"/>
            </w:pPr>
            <w:r>
              <w:t xml:space="preserve">12.00</w:t>
            </w:r>
          </w:p>
        </w:tc>
        <w:tc>
          <w:tcPr/>
          <w:p>
            <w:pPr>
              <w:pStyle w:val="Compact"/>
              <w:jc w:val="left"/>
            </w:pPr>
            <w:r>
              <w:t xml:space="preserve">4,200.00</w:t>
            </w:r>
          </w:p>
        </w:tc>
      </w:tr>
      <w:tr>
        <w:tc>
          <w:tcPr/>
          <w:p>
            <w:pPr>
              <w:pStyle w:val="Compact"/>
              <w:jc w:val="left"/>
            </w:pPr>
            <w:r>
              <w:t xml:space="preserve">5</w:t>
            </w:r>
          </w:p>
        </w:tc>
        <w:tc>
          <w:tcPr/>
          <w:p>
            <w:pPr>
              <w:pStyle w:val="Compact"/>
              <w:jc w:val="left"/>
            </w:pPr>
            <w:r>
              <w:t xml:space="preserve">Same-Day Edit (SDE) – 50 curated photographs delivered within 4 hours of event conclusion for immediate social media and press use</w:t>
            </w:r>
          </w:p>
        </w:tc>
        <w:tc>
          <w:tcPr/>
          <w:p>
            <w:pPr>
              <w:pStyle w:val="Compact"/>
              <w:jc w:val="left"/>
            </w:pPr>
            <w:r>
              <w:t xml:space="preserve">20/06/2025</w:t>
            </w:r>
          </w:p>
        </w:tc>
        <w:tc>
          <w:tcPr/>
          <w:p>
            <w:pPr>
              <w:pStyle w:val="Compact"/>
              <w:jc w:val="left"/>
            </w:pPr>
            <w:r>
              <w:t xml:space="preserve">50</w:t>
            </w:r>
          </w:p>
        </w:tc>
        <w:tc>
          <w:tcPr/>
          <w:p>
            <w:pPr>
              <w:pStyle w:val="Compact"/>
              <w:jc w:val="left"/>
            </w:pPr>
            <w:r>
              <w:t xml:space="preserve">25.00</w:t>
            </w:r>
          </w:p>
        </w:tc>
        <w:tc>
          <w:tcPr/>
          <w:p>
            <w:pPr>
              <w:pStyle w:val="Compact"/>
              <w:jc w:val="left"/>
            </w:pPr>
            <w:r>
              <w:t xml:space="preserve">1,250.00</w:t>
            </w:r>
          </w:p>
        </w:tc>
      </w:tr>
      <w:tr>
        <w:tc>
          <w:tcPr/>
          <w:p>
            <w:pPr>
              <w:pStyle w:val="Compact"/>
              <w:jc w:val="left"/>
            </w:pPr>
            <w:r>
              <w:t xml:space="preserve">6</w:t>
            </w:r>
          </w:p>
        </w:tc>
        <w:tc>
          <w:tcPr/>
          <w:p>
            <w:pPr>
              <w:pStyle w:val="Compact"/>
              <w:jc w:val="left"/>
            </w:pPr>
            <w:r>
              <w:t xml:space="preserve">Drone Aerial Photography – Licensed aerial shots of the venue exterior and surrounding Abu Dhabi skyline (2 hours, including FAA-UAE permit fees)</w:t>
            </w:r>
          </w:p>
        </w:tc>
        <w:tc>
          <w:tcPr/>
          <w:p>
            <w:pPr>
              <w:pStyle w:val="Compact"/>
              <w:jc w:val="left"/>
            </w:pPr>
            <w:r>
              <w:t xml:space="preserve">20/06/2025</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7</w:t>
            </w:r>
          </w:p>
        </w:tc>
        <w:tc>
          <w:tcPr/>
          <w:p>
            <w:pPr>
              <w:pStyle w:val="Compact"/>
              <w:jc w:val="left"/>
            </w:pPr>
            <w:r>
              <w:t xml:space="preserve">Online Gallery &amp; Digital Delivery – Secure private client gallery with watermark-free downloads, valid for 90 days, hosted on our Abu Dhabi server infrastructure</w:t>
            </w:r>
          </w:p>
        </w:tc>
        <w:tc>
          <w:tcPr/>
          <w:p>
            <w:pPr>
              <w:pStyle w:val="Compact"/>
              <w:jc w:val="left"/>
            </w:pPr>
            <w:r>
              <w:t xml:space="preserve">27/06/2025</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8</w:t>
            </w:r>
          </w:p>
        </w:tc>
        <w:tc>
          <w:tcPr/>
          <w:p>
            <w:pPr>
              <w:pStyle w:val="Compact"/>
              <w:jc w:val="left"/>
            </w:pPr>
            <w:r>
              <w:t xml:space="preserve">Travel &amp; Logistics – Photographer team transportation, equipment transport, and on-site coordination within Abu Dhabi metropolitan area</w:t>
            </w:r>
          </w:p>
        </w:tc>
        <w:tc>
          <w:tcPr/>
          <w:p>
            <w:pPr>
              <w:pStyle w:val="Compact"/>
              <w:jc w:val="left"/>
            </w:pPr>
            <w:r>
              <w:t xml:space="preserve">20/06/2025</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23,200.00 AED</w:t>
            </w:r>
          </w:p>
        </w:tc>
      </w:tr>
      <w:tr>
        <w:tc>
          <w:tcPr/>
          <w:p>
            <w:pPr>
              <w:pStyle w:val="Compact"/>
              <w:jc w:val="left"/>
            </w:pPr>
            <w:r>
              <w:t xml:space="preserve">VAT @ 5% (United Arab Emirates)</w:t>
            </w:r>
          </w:p>
        </w:tc>
        <w:tc>
          <w:tcPr/>
          <w:p>
            <w:pPr>
              <w:pStyle w:val="Compact"/>
              <w:jc w:val="left"/>
            </w:pPr>
            <w:r>
              <w:t xml:space="preserve">1,160.00 AED</w:t>
            </w:r>
          </w:p>
        </w:tc>
      </w:tr>
      <w:tr>
        <w:tc>
          <w:tcPr/>
          <w:p>
            <w:pPr>
              <w:pStyle w:val="Compact"/>
              <w:jc w:val="left"/>
            </w:pPr>
            <w:r>
              <w:t xml:space="preserve">Discount (Early Booking – 5%)</w:t>
            </w:r>
          </w:p>
        </w:tc>
        <w:tc>
          <w:tcPr/>
          <w:p>
            <w:pPr>
              <w:pStyle w:val="Compact"/>
              <w:jc w:val="left"/>
            </w:pPr>
            <w:r>
              <w:t xml:space="preserve">(1,160.00) AED</w:t>
            </w:r>
          </w:p>
        </w:tc>
      </w:tr>
      <w:tr>
        <w:tc>
          <w:tcPr/>
          <w:p>
            <w:pPr>
              <w:pStyle w:val="Compact"/>
              <w:jc w:val="left"/>
            </w:pPr>
            <w:r>
              <w:t xml:space="preserve">Grand Total Due</w:t>
            </w:r>
          </w:p>
        </w:tc>
        <w:tc>
          <w:tcPr/>
          <w:p>
            <w:pPr>
              <w:pStyle w:val="Compact"/>
              <w:jc w:val="left"/>
            </w:pPr>
            <w:r>
              <w:t xml:space="preserve">23,200.00 AED</w:t>
            </w:r>
          </w:p>
        </w:tc>
      </w:tr>
    </w:tbl>
    <w:bookmarkStart w:id="24" w:name="invoice-notes-payment-instructions"/>
    <w:p>
      <w:pPr>
        <w:pStyle w:val="Heading3"/>
      </w:pPr>
      <w:r>
        <w:t xml:space="preserve">Invoice Notes &amp; Payment Instructions</w:t>
      </w:r>
    </w:p>
    <w:p>
      <w:pPr>
        <w:pStyle w:val="FirstParagraph"/>
      </w:pPr>
      <w:r>
        <w:t xml:space="preserve">This Invoice is issued by Desert Lens Photography Studio, a registered professional Photographer service provider operating in Abu Dhabi, United Arab Emirates. All photography and videography services described herein were performed in accordance with the signed Service Agreement dated 02 June 2025.</w:t>
      </w:r>
    </w:p>
    <w:p>
      <w:pPr>
        <w:pStyle w:val="BodyText"/>
      </w:pPr>
      <w:r>
        <w:rPr>
          <w:bCs/>
          <w:b/>
        </w:rPr>
        <w:t xml:space="preserve">Payment Method:</w:t>
      </w:r>
      <w:r>
        <w:t xml:space="preserve"> </w:t>
      </w:r>
      <w:r>
        <w:t xml:space="preserve">Bank Transfer to Desert Lens Photography Studio, Emirates NBD Bank, Account No: 0012-3456-7890, IBAN: AE070240000000000123456, SWIFT: EMDBAEAD.</w:t>
      </w:r>
    </w:p>
    <w:p>
      <w:pPr>
        <w:pStyle w:val="BodyText"/>
      </w:pPr>
      <w:r>
        <w:rPr>
          <w:bCs/>
          <w:b/>
        </w:rPr>
        <w:t xml:space="preserve">Reference:</w:t>
      </w:r>
      <w:r>
        <w:t xml:space="preserve"> </w:t>
      </w:r>
      <w:r>
        <w:t xml:space="preserve">Please quote Invoice number DL-2025-0487 in all correspondence and payment remittances.</w:t>
      </w:r>
    </w:p>
    <w:p>
      <w:pPr>
        <w:pStyle w:val="BodyText"/>
      </w:pPr>
      <w:r>
        <w:rPr>
          <w:bCs/>
          <w:b/>
        </w:rPr>
        <w:t xml:space="preserve">Delivery:</w:t>
      </w:r>
      <w:r>
        <w:t xml:space="preserve"> </w:t>
      </w:r>
      <w:r>
        <w:t xml:space="preserve">Final edited photographs and the 30-minute highlight film will be delivered via secure online gallery within 7 business days of the event date. The Photographer guarantees full-resolution files (minimum 6000px on the long edge) suitable for print and digital reproduction.</w:t>
      </w:r>
    </w:p>
    <w:bookmarkEnd w:id="24"/>
    <w:bookmarkStart w:id="25" w:name="terms-conditions"/>
    <w:p>
      <w:pPr>
        <w:pStyle w:val="Heading3"/>
      </w:pPr>
      <w:r>
        <w:t xml:space="preserve">Terms &amp; Conditions</w:t>
      </w:r>
    </w:p>
    <w:p>
      <w:pPr>
        <w:numPr>
          <w:ilvl w:val="0"/>
          <w:numId w:val="1001"/>
        </w:numPr>
        <w:pStyle w:val="Compact"/>
      </w:pPr>
      <w:r>
        <w:t xml:space="preserve">This Invoice is payable within fifteen (15) calendar days from the issue date. Late payments shall attract a penalty of 2% per month as per UAE commercial law.</w:t>
      </w:r>
    </w:p>
    <w:p>
      <w:pPr>
        <w:numPr>
          <w:ilvl w:val="0"/>
          <w:numId w:val="1001"/>
        </w:numPr>
        <w:pStyle w:val="Compact"/>
      </w:pPr>
      <w:r>
        <w:t xml:space="preserve">All photography and videography rights are licensed to the client for internal corporate use. The Photographer retains the right to display a maximum of ten (10) images in their professional portfolio and marketing materials.</w:t>
      </w:r>
    </w:p>
    <w:p>
      <w:pPr>
        <w:numPr>
          <w:ilvl w:val="0"/>
          <w:numId w:val="1001"/>
        </w:numPr>
        <w:pStyle w:val="Compact"/>
      </w:pPr>
      <w:r>
        <w:t xml:space="preserve">The Photographer is not liable for loss of images due to force majeure events, including but not limited to power outages, natural disasters, or government-mandated closures in Abu Dhabi, United Arab Emirates.</w:t>
      </w:r>
    </w:p>
    <w:p>
      <w:pPr>
        <w:numPr>
          <w:ilvl w:val="0"/>
          <w:numId w:val="1001"/>
        </w:numPr>
        <w:pStyle w:val="Compact"/>
      </w:pPr>
      <w:r>
        <w:t xml:space="preserve">Any additional hours, extra deliverables, or scope changes beyond this Invoice must be approved in writing by both parties and will be billed separately at the Photographer's standard hourly rate of AED 550 per hour.</w:t>
      </w:r>
    </w:p>
    <w:p>
      <w:pPr>
        <w:numPr>
          <w:ilvl w:val="0"/>
          <w:numId w:val="1001"/>
        </w:numPr>
        <w:pStyle w:val="Compact"/>
      </w:pPr>
      <w:r>
        <w:t xml:space="preserve">This Invoice is governed by the laws of the United Arab Emirates. Any disputes shall be resolved through the competent courts in Abu Dhabi.</w:t>
      </w:r>
    </w:p>
    <w:p>
      <w:pPr>
        <w:numPr>
          <w:ilvl w:val="0"/>
          <w:numId w:val="1001"/>
        </w:numPr>
        <w:pStyle w:val="Compact"/>
      </w:pPr>
      <w:r>
        <w:t xml:space="preserve">By accepting this Invoice, the client acknowledges that all services were rendered to their satisfaction and waives the right to request re-shoots or additional retouching beyond the scope defined herein.</w:t>
      </w:r>
    </w:p>
    <w:bookmarkEnd w:id="25"/>
    <w:p>
      <w:pPr>
        <w:pStyle w:val="FirstParagraph"/>
      </w:pPr>
      <w:r>
        <w:rPr>
          <w:bCs/>
          <w:b/>
        </w:rPr>
        <w:t xml:space="preserve">Desert Lens Photography Studio</w:t>
      </w:r>
      <w:r>
        <w:t xml:space="preserve"> </w:t>
      </w:r>
      <w:r>
        <w:t xml:space="preserve">| Professional Photographer Services | Abu Dhabi, United Arab Emirates</w:t>
      </w:r>
    </w:p>
    <w:p>
      <w:pPr>
        <w:pStyle w:val="BodyText"/>
      </w:pPr>
      <w:r>
        <w:t xml:space="preserve">License No: AD-2019-44521 | TRN: 100234567800003 | Registered with Abu Dhabi Department of Economic Development</w:t>
      </w:r>
    </w:p>
    <w:p>
      <w:pPr>
        <w:pStyle w:val="BodyText"/>
      </w:pPr>
      <w:r>
        <w:t xml:space="preserve">Thank you for choosing our Photographer services. We look forward to capturing your next memorable event in Abu Dhabi, United Arab Emirates.</w:t>
      </w:r>
    </w:p>
    <w:p>
      <w:pPr>
        <w:pStyle w:val="BodyText"/>
      </w:pPr>
      <w:r>
        <w:t xml:space="preserve">This is a computer-generated Invoice and does not require a physical signature. For queries, contact billing@desertlens.ae or call +971 2 445 6789.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United Arab Emirates Abu Dhabi</dc:title>
  <dc:creator/>
  <dc:language>en</dc:language>
  <cp:keywords/>
  <dcterms:created xsi:type="dcterms:W3CDTF">2026-10-10T09:42:29Z</dcterms:created>
  <dcterms:modified xsi:type="dcterms:W3CDTF">2026-10-10T09:42:29Z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