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Venezuela</w:t>
      </w:r>
      <w:r>
        <w:t xml:space="preserve"> </w:t>
      </w:r>
      <w:r>
        <w:t xml:space="preserve">Caracas</w:t>
      </w:r>
    </w:p>
    <w:bookmarkStart w:id="20" w:name="lentes-de-caracas-photography"/>
    <w:p>
      <w:pPr>
        <w:pStyle w:val="Heading1"/>
      </w:pPr>
      <w:r>
        <w:t xml:space="preserve">Lentes de Caracas Photography</w:t>
      </w:r>
    </w:p>
    <w:p>
      <w:pPr>
        <w:pStyle w:val="FirstParagraph"/>
      </w:pPr>
      <w:r>
        <w:t xml:space="preserve">Professional Photographer Services</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RIF: J-40876521-3</w:t>
      </w:r>
    </w:p>
    <w:p>
      <w:pPr>
        <w:pStyle w:val="BodyText"/>
      </w:pPr>
      <w:r>
        <w:t xml:space="preserve">Phone: +58 212-555-7842 | Email: info@lentesdecaracas.com.ve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LC-2025-0347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Venezuela Caracas</w:t>
      </w:r>
    </w:p>
    <w:bookmarkEnd w:id="21"/>
    <w:bookmarkStart w:id="22" w:name="photographer-service-provider"/>
    <w:p>
      <w:pPr>
        <w:pStyle w:val="Heading3"/>
      </w:pPr>
      <w:r>
        <w:t xml:space="preserve">Photographer (Service Provider)</w:t>
      </w:r>
    </w:p>
    <w:p>
      <w:pPr>
        <w:pStyle w:val="FirstParagraph"/>
      </w:pPr>
      <w:r>
        <w:rPr>
          <w:bCs/>
          <w:b/>
        </w:rPr>
        <w:t xml:space="preserve">Name:</w:t>
      </w:r>
      <w:r>
        <w:t xml:space="preserve"> </w:t>
      </w:r>
      <w:r>
        <w:t xml:space="preserve">Carlos Alejandro Mendoza Rivas</w:t>
      </w:r>
    </w:p>
    <w:p>
      <w:pPr>
        <w:pStyle w:val="BodyText"/>
      </w:pPr>
      <w:r>
        <w:rPr>
          <w:bCs/>
          <w:b/>
        </w:rPr>
        <w:t xml:space="preserve">Business:</w:t>
      </w:r>
      <w:r>
        <w:t xml:space="preserve"> </w:t>
      </w:r>
      <w:r>
        <w:t xml:space="preserve">Lentes de Caracas Photography</w:t>
      </w:r>
    </w:p>
    <w:p>
      <w:pPr>
        <w:pStyle w:val="BodyText"/>
      </w:pPr>
      <w:r>
        <w:rPr>
          <w:bCs/>
          <w:b/>
        </w:rPr>
        <w:t xml:space="preserve">Address:</w:t>
      </w:r>
      <w:r>
        <w:t xml:space="preserve"> </w:t>
      </w:r>
      <w:r>
        <w:t xml:space="preserve">Av. Francisco de Miranda, Torre Empresarial, Piso 12, Ofic. 1204, Chacao, Venezuela Caracas</w:t>
      </w:r>
    </w:p>
    <w:p>
      <w:pPr>
        <w:pStyle w:val="BodyText"/>
      </w:pPr>
      <w:r>
        <w:rPr>
          <w:bCs/>
          <w:b/>
        </w:rPr>
        <w:t xml:space="preserve">RIF:</w:t>
      </w:r>
      <w:r>
        <w:t xml:space="preserve"> </w:t>
      </w:r>
      <w:r>
        <w:t xml:space="preserve">J-40876521-3</w:t>
      </w:r>
    </w:p>
    <w:p>
      <w:pPr>
        <w:pStyle w:val="BodyText"/>
      </w:pPr>
      <w:r>
        <w:rPr>
          <w:bCs/>
          <w:b/>
        </w:rPr>
        <w:t xml:space="preserve">Professional License:</w:t>
      </w:r>
      <w:r>
        <w:t xml:space="preserve"> </w:t>
      </w:r>
      <w:r>
        <w:t xml:space="preserve">SENIAT Reg. No. 40876521</w:t>
      </w:r>
    </w:p>
    <w:bookmarkEnd w:id="22"/>
    <w:bookmarkStart w:id="23" w:name="client-service-recipient"/>
    <w:p>
      <w:pPr>
        <w:pStyle w:val="Heading3"/>
      </w:pPr>
      <w:r>
        <w:t xml:space="preserve">Client (Service Recipient)</w:t>
      </w:r>
    </w:p>
    <w:p>
      <w:pPr>
        <w:pStyle w:val="FirstParagraph"/>
      </w:pPr>
      <w:r>
        <w:rPr>
          <w:bCs/>
          <w:b/>
        </w:rPr>
        <w:t xml:space="preserve">Name:</w:t>
      </w:r>
      <w:r>
        <w:t xml:space="preserve"> </w:t>
      </w:r>
      <w:r>
        <w:t xml:space="preserve">Grupo Empresarial Andino, C.A.</w:t>
      </w:r>
    </w:p>
    <w:p>
      <w:pPr>
        <w:pStyle w:val="BodyText"/>
      </w:pPr>
      <w:r>
        <w:rPr>
          <w:bCs/>
          <w:b/>
        </w:rPr>
        <w:t xml:space="preserve">Attn:</w:t>
      </w:r>
      <w:r>
        <w:t xml:space="preserve"> </w:t>
      </w:r>
      <w:r>
        <w:t xml:space="preserve">María Fernanda Gutiérrez, Marketing Director</w:t>
      </w:r>
    </w:p>
    <w:p>
      <w:pPr>
        <w:pStyle w:val="BodyText"/>
      </w:pPr>
      <w:r>
        <w:rPr>
          <w:bCs/>
          <w:b/>
        </w:rPr>
        <w:t xml:space="preserve">Address:</w:t>
      </w:r>
      <w:r>
        <w:t xml:space="preserve"> </w:t>
      </w:r>
      <w:r>
        <w:t xml:space="preserve">Av. Panteón, Edif. Corporate Center, Piso 8, Los Palos Grandes, Venezuela Caracas</w:t>
      </w:r>
    </w:p>
    <w:p>
      <w:pPr>
        <w:pStyle w:val="BodyText"/>
      </w:pPr>
      <w:r>
        <w:rPr>
          <w:bCs/>
          <w:b/>
        </w:rPr>
        <w:t xml:space="preserve">RIF:</w:t>
      </w:r>
      <w:r>
        <w:t xml:space="preserve"> </w:t>
      </w:r>
      <w:r>
        <w:t xml:space="preserve">J-29845610-7</w:t>
      </w:r>
    </w:p>
    <w:p>
      <w:pPr>
        <w:pStyle w:val="BodyText"/>
      </w:pPr>
      <w:r>
        <w:rPr>
          <w:bCs/>
          <w:b/>
        </w:rPr>
        <w:t xml:space="preserve">Contact:</w:t>
      </w:r>
      <w:r>
        <w:t xml:space="preserve"> </w:t>
      </w:r>
      <w:r>
        <w:t xml:space="preserve">+58 212-555-3391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Corporate Event Photography – Annual Gala Dinner at Hotel Milla, Venezuela Caracas. Full-day coverage by lead Photographer including two assistant photographers, professional lighting setup, and on-site editing.</w:t>
            </w:r>
          </w:p>
        </w:tc>
        <w:tc>
          <w:tcPr/>
          <w:p>
            <w:pPr>
              <w:pStyle w:val="Compact"/>
              <w:jc w:val="left"/>
            </w:pPr>
            <w:r>
              <w:t xml:space="preserve">Jun 20,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Product Photography Session – 45 product shots for e-commerce catalog. Studio session at Lentes de Caracas Photography studio, Venezuela Caracas. Includes retouching and high-resolution delivery.</w:t>
            </w:r>
          </w:p>
        </w:tc>
        <w:tc>
          <w:tcPr/>
          <w:p>
            <w:pPr>
              <w:pStyle w:val="Compact"/>
              <w:jc w:val="left"/>
            </w:pPr>
            <w:r>
              <w:t xml:space="preserve">Jun 22, 2025</w:t>
            </w:r>
          </w:p>
        </w:tc>
        <w:tc>
          <w:tcPr/>
          <w:p>
            <w:pPr>
              <w:pStyle w:val="Compact"/>
              <w:jc w:val="left"/>
            </w:pPr>
            <w:r>
              <w:t xml:space="preserve">45</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3</w:t>
            </w:r>
          </w:p>
        </w:tc>
        <w:tc>
          <w:tcPr/>
          <w:p>
            <w:pPr>
              <w:pStyle w:val="Compact"/>
              <w:jc w:val="left"/>
            </w:pPr>
            <w:r>
              <w:t xml:space="preserve">Executive Headshots – 12 professional portraits for company leadership team. Studio session with wardrobe consultation, retouched final images delivered within 5 business days.</w:t>
            </w:r>
          </w:p>
        </w:tc>
        <w:tc>
          <w:tcPr/>
          <w:p>
            <w:pPr>
              <w:pStyle w:val="Compact"/>
              <w:jc w:val="left"/>
            </w:pPr>
            <w:r>
              <w:t xml:space="preserve">Jun 24, 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Aerial Drone Photography – Aerial imagery of corporate headquarters and surrounding properties in Venezuela Caracas. Includes 30 edited 4K stills and one 2-minute promotional video clip.</w:t>
            </w:r>
          </w:p>
        </w:tc>
        <w:tc>
          <w:tcPr/>
          <w:p>
            <w:pPr>
              <w:pStyle w:val="Compact"/>
              <w:jc w:val="left"/>
            </w:pPr>
            <w:r>
              <w:t xml:space="preserve">Jun 26,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Post-Production &amp; Editing Package – Color grading, retouching, and formatting of all 60+ images from the above sessions. Delivery in print-ready and web-optimized formats.</w:t>
            </w:r>
          </w:p>
        </w:tc>
        <w:tc>
          <w:tcPr/>
          <w:p>
            <w:pPr>
              <w:pStyle w:val="Compact"/>
              <w:jc w:val="left"/>
            </w:pPr>
            <w:r>
              <w:t xml:space="preserve">Jun 28,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Travel &amp; Logistics Surcharge – Transportation of equipment and Photographer team across multiple locations within Venezuela Caracas metropolitan area.</w:t>
            </w:r>
          </w:p>
        </w:tc>
        <w:tc>
          <w:tcPr/>
          <w:p>
            <w:pPr>
              <w:pStyle w:val="Compact"/>
              <w:jc w:val="left"/>
            </w:pPr>
            <w:r>
              <w:t xml:space="preserve">Jun 20–28, 2025</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$6,320.00</w:t>
            </w:r>
          </w:p>
        </w:tc>
      </w:tr>
      <w:tr>
        <w:tc>
          <w:tcPr/>
          <w:p>
            <w:pPr>
              <w:pStyle w:val="Compact"/>
              <w:jc w:val="left"/>
            </w:pPr>
            <w:r>
              <w:t xml:space="preserve">IVA (16% – Venezuelan Value Added Tax)</w:t>
            </w:r>
          </w:p>
        </w:tc>
        <w:tc>
          <w:tcPr/>
          <w:p>
            <w:pPr>
              <w:pStyle w:val="Compact"/>
              <w:jc w:val="right"/>
            </w:pPr>
            <w:r>
              <w:t xml:space="preserve">$1,011.20</w:t>
            </w:r>
          </w:p>
        </w:tc>
      </w:tr>
      <w:tr>
        <w:tc>
          <w:tcPr/>
          <w:p>
            <w:pPr>
              <w:pStyle w:val="Compact"/>
              <w:jc w:val="left"/>
            </w:pPr>
            <w:r>
              <w:t xml:space="preserve">Discount (Early Payment – 5%)</w:t>
            </w:r>
          </w:p>
        </w:tc>
        <w:tc>
          <w:tcPr/>
          <w:p>
            <w:pPr>
              <w:pStyle w:val="Compact"/>
              <w:jc w:val="right"/>
            </w:pPr>
            <w:r>
              <w:t xml:space="preserve">-$396.00</w:t>
            </w:r>
          </w:p>
        </w:tc>
      </w:tr>
      <w:tr>
        <w:tc>
          <w:tcPr/>
          <w:p>
            <w:pPr>
              <w:pStyle w:val="Compact"/>
              <w:jc w:val="left"/>
            </w:pPr>
            <w:r>
              <w:t xml:space="preserve">TOTAL AMOUNT DUE</w:t>
            </w:r>
          </w:p>
        </w:tc>
        <w:tc>
          <w:tcPr/>
          <w:p>
            <w:pPr>
              <w:pStyle w:val="Compact"/>
              <w:jc w:val="right"/>
            </w:pPr>
            <w:r>
              <w:t xml:space="preserve">$6,935.20</w:t>
            </w:r>
          </w:p>
        </w:tc>
      </w:tr>
    </w:tbl>
    <w:bookmarkStart w:id="24" w:name="payment-terms-conditions"/>
    <w:p>
      <w:pPr>
        <w:pStyle w:val="Heading3"/>
      </w:pPr>
      <w:r>
        <w:t xml:space="preserve">Payment Terms &amp; Conditions</w:t>
      </w:r>
    </w:p>
    <w:p>
      <w:pPr>
        <w:pStyle w:val="FirstParagraph"/>
      </w:pPr>
      <w:r>
        <w:t xml:space="preserve">This Invoice is issued by Lentes de Caracas Photography, a registered professional Photographer service provider operating in Venezuela Caracas, in accordance with the tax regulations established by the Servicio Nacional Integrado de Administración Aduanera y Tributaria (SENIAT) of the Bolivarian Republic of Venezuela.</w:t>
      </w:r>
    </w:p>
    <w:p>
      <w:pPr>
        <w:numPr>
          <w:ilvl w:val="0"/>
          <w:numId w:val="1001"/>
        </w:numPr>
        <w:pStyle w:val="Compact"/>
      </w:pPr>
      <w:r>
        <w:t xml:space="preserve">Payment is due within thirty (30) calendar days from the date of this Invoice, no later than July 15, 2025.</w:t>
      </w:r>
    </w:p>
    <w:p>
      <w:pPr>
        <w:numPr>
          <w:ilvl w:val="0"/>
          <w:numId w:val="1001"/>
        </w:numPr>
        <w:pStyle w:val="Compact"/>
      </w:pPr>
      <w:r>
        <w:t xml:space="preserve">Payment may be made via bank transfer to Banco Mercantil, Account No. 0105-0045-21-408765213, or by certified check payable to Lentes de Caracas Photography.</w:t>
      </w:r>
    </w:p>
    <w:p>
      <w:pPr>
        <w:numPr>
          <w:ilvl w:val="0"/>
          <w:numId w:val="1001"/>
        </w:numPr>
        <w:pStyle w:val="Compact"/>
      </w:pPr>
      <w:r>
        <w:t xml:space="preserve">A 5% early payment discount applies if full payment is received on or before June 30, 2025.</w:t>
      </w:r>
    </w:p>
    <w:p>
      <w:pPr>
        <w:numPr>
          <w:ilvl w:val="0"/>
          <w:numId w:val="1001"/>
        </w:numPr>
        <w:pStyle w:val="Compact"/>
      </w:pPr>
      <w:r>
        <w:t xml:space="preserve">Late payments shall accrue interest at the rate established by the Banco Central de Venezuela (BCV) for overdue commercial obligations.</w:t>
      </w:r>
    </w:p>
    <w:p>
      <w:pPr>
        <w:numPr>
          <w:ilvl w:val="0"/>
          <w:numId w:val="1001"/>
        </w:numPr>
        <w:pStyle w:val="Compact"/>
      </w:pPr>
      <w:r>
        <w:t xml:space="preserve">All prices are quoted in United States Dollars (USD) as permitted under Venezuelan commercial law for international and domestic corporate transactions.</w:t>
      </w:r>
    </w:p>
    <w:bookmarkEnd w:id="24"/>
    <w:bookmarkStart w:id="25" w:name="additional-notes-from-the-photographer"/>
    <w:p>
      <w:pPr>
        <w:pStyle w:val="Heading3"/>
      </w:pPr>
      <w:r>
        <w:t xml:space="preserve">Additional Notes from the Photographer</w:t>
      </w:r>
    </w:p>
    <w:p>
      <w:pPr>
        <w:pStyle w:val="FirstParagraph"/>
      </w:pPr>
      <w:r>
        <w:t xml:space="preserve">Dear Client, thank you for entrusting Lentes de Caracas Photography with your visual content needs in Venezuela Caracas. This Invoice covers all photographic services rendered by our lead Photographer, Carlos Alejandro Mendoza Rivas, and his dedicated team during the period of June 20–28, 2025. All final edited images will be delivered via secure cloud link within five (5) business days of the final session. The Photographer retains the right to display a selection of images in his professional portfolio unless a non-disclosure agreement is separately executed. All equipment used during the sessions is fully insured. Should you require additional retouching, extra prints, or supplementary shooting sessions, a revised Invoice will be issued accordingly. We appreciate your business and look forward to continuing our professional relationship in Venezuela Caracas.</w:t>
      </w:r>
    </w:p>
    <w:bookmarkEnd w:id="25"/>
    <w:p>
      <w:pPr>
        <w:pStyle w:val="BodyText"/>
      </w:pPr>
      <w:r>
        <w:rPr>
          <w:bCs/>
          <w:b/>
        </w:rPr>
        <w:t xml:space="preserve">Carlos Alejandro Mendoza Rivas</w:t>
      </w:r>
      <w:r>
        <w:br/>
      </w:r>
      <w:r>
        <w:t xml:space="preserve">Lead Photographer – Lentes de Caracas Photography</w:t>
      </w:r>
      <w:r>
        <w:br/>
      </w:r>
      <w:r>
        <w:t xml:space="preserve">Date: June 15, 2025</w:t>
      </w:r>
    </w:p>
    <w:p>
      <w:pPr>
        <w:pStyle w:val="BodyText"/>
      </w:pPr>
      <w:r>
        <w:rPr>
          <w:bCs/>
          <w:b/>
        </w:rPr>
        <w:t xml:space="preserve">María Fernanda Gutiérrez</w:t>
      </w:r>
      <w:r>
        <w:br/>
      </w:r>
      <w:r>
        <w:t xml:space="preserve">Marketing Director – Grupo Empresarial Andino, C.A.</w:t>
      </w:r>
      <w:r>
        <w:br/>
      </w:r>
      <w:r>
        <w:t xml:space="preserve">Date: ______________________</w:t>
      </w:r>
    </w:p>
    <w:p>
      <w:pPr>
        <w:pStyle w:val="BodyText"/>
      </w:pPr>
      <w:r>
        <w:rPr>
          <w:bCs/>
          <w:b/>
        </w:rPr>
        <w:t xml:space="preserve">Lentes de Caracas Photography</w:t>
      </w:r>
      <w:r>
        <w:t xml:space="preserve"> </w:t>
      </w:r>
      <w:r>
        <w:t xml:space="preserve">| Professional Photographer Services | Venezuela Caracas</w:t>
      </w:r>
    </w:p>
    <w:p>
      <w:pPr>
        <w:pStyle w:val="BodyText"/>
      </w:pPr>
      <w:r>
        <w:t xml:space="preserve">RIF: J-40876521-3 | SENIAT Registration: 40876521 | Av. Francisco de Miranda, Torre Empresarial, Piso 12, Chacao, Venezuela Caracas</w:t>
      </w:r>
    </w:p>
    <w:p>
      <w:pPr>
        <w:pStyle w:val="BodyText"/>
      </w:pPr>
      <w:r>
        <w:t xml:space="preserve">This Invoice is valid for a period of ninety (90) days from the date of issue. For questions regarding this Invoice, please contact our office at +58 212-555-7842 or info@lentesdecaracas.com.ve.</w:t>
      </w:r>
    </w:p>
    <w:p>
      <w:pPr>
        <w:pStyle w:val="BodyText"/>
      </w:pPr>
      <w:r>
        <w:t xml:space="preserve">Document generated in compliance with Venezuelan commercial and tax regulations. All services were performed within the jurisdiction of Venezuela Caracas, Bolivarian Republic of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Venezuela Caracas</dc:title>
  <dc:creator/>
  <dc:language>en</dc:language>
  <cp:keywords/>
  <dcterms:created xsi:type="dcterms:W3CDTF">2026-10-10T09:34:16Z</dcterms:created>
  <dcterms:modified xsi:type="dcterms:W3CDTF">2026-10-10T09:34:16Z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