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Professional Physicist Consulting &amp; Research Services</w:t>
      </w:r>
    </w:p>
    <w:p>
      <w:pPr>
        <w:pStyle w:val="BodyText"/>
      </w:pPr>
      <w:r>
        <w:t xml:space="preserve">Serving Iraq Baghdad and the Greater Mesopotamian Region</w:t>
      </w:r>
    </w:p>
    <w:p>
      <w:pPr>
        <w:pStyle w:val="BodyText"/>
      </w:pPr>
      <w:r>
        <w:rPr>
          <w:bCs/>
          <w:b/>
        </w:rPr>
        <w:t xml:space="preserve">Invoice Number:</w:t>
      </w:r>
      <w:r>
        <w:t xml:space="preserve"> </w:t>
      </w:r>
      <w:r>
        <w:t xml:space="preserve">IQ-BGD-2025-00472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Iraqi Dinar (IQD)</w:t>
      </w:r>
    </w:p>
    <w:p>
      <w:pPr>
        <w:pStyle w:val="BodyText"/>
      </w:pPr>
      <w:r>
        <w:t xml:space="preserve">PENDING PAYMENT</w:t>
      </w:r>
    </w:p>
    <w:bookmarkStart w:id="20" w:name="issued-by-physicist"/>
    <w:p>
      <w:pPr>
        <w:pStyle w:val="Heading3"/>
      </w:pPr>
      <w:r>
        <w:t xml:space="preserve">Issued By (Physicist)</w:t>
      </w:r>
    </w:p>
    <w:p>
      <w:pPr>
        <w:pStyle w:val="FirstParagraph"/>
      </w:pPr>
      <w:r>
        <w:rPr>
          <w:bCs/>
          <w:b/>
        </w:rPr>
        <w:t xml:space="preserve">Dr. Ahmad Al-Rashid, Ph.D.</w:t>
      </w:r>
    </w:p>
    <w:p>
      <w:pPr>
        <w:pStyle w:val="BodyText"/>
      </w:pPr>
      <w:r>
        <w:t xml:space="preserve">Senior Physicist &amp; Quantum Research Consultant</w:t>
      </w:r>
    </w:p>
    <w:p>
      <w:pPr>
        <w:pStyle w:val="BodyText"/>
      </w:pPr>
      <w:r>
        <w:t xml:space="preserve">Al-Mansour District, Iraq Baghdad</w:t>
      </w:r>
    </w:p>
    <w:p>
      <w:pPr>
        <w:pStyle w:val="BodyText"/>
      </w:pPr>
      <w:r>
        <w:t xml:space="preserve">Phone: +964 770 123 4567</w:t>
      </w:r>
    </w:p>
    <w:p>
      <w:pPr>
        <w:pStyle w:val="BodyText"/>
      </w:pPr>
      <w:r>
        <w:t xml:space="preserve">Email: a.alrashid@physicist-baghdad.iq</w:t>
      </w:r>
    </w:p>
    <w:p>
      <w:pPr>
        <w:pStyle w:val="BodyText"/>
      </w:pPr>
      <w:r>
        <w:t xml:space="preserve">Registration No.: IQ-PHYS-2019-0084</w:t>
      </w:r>
    </w:p>
    <w:p>
      <w:pPr>
        <w:pStyle w:val="BodyText"/>
      </w:pPr>
      <w:r>
        <w:t xml:space="preserve">VAT ID: IQ-014-2287-5531</w:t>
      </w:r>
    </w:p>
    <w:bookmarkEnd w:id="20"/>
    <w:bookmarkStart w:id="21" w:name="billed-to-client"/>
    <w:p>
      <w:pPr>
        <w:pStyle w:val="Heading3"/>
      </w:pPr>
      <w:r>
        <w:t xml:space="preserve">Billed To (Client)</w:t>
      </w:r>
    </w:p>
    <w:p>
      <w:pPr>
        <w:pStyle w:val="FirstParagraph"/>
      </w:pPr>
      <w:r>
        <w:rPr>
          <w:bCs/>
          <w:b/>
        </w:rPr>
        <w:t xml:space="preserve">University of Baghdad – Faculty of Science</w:t>
      </w:r>
    </w:p>
    <w:p>
      <w:pPr>
        <w:pStyle w:val="BodyText"/>
      </w:pPr>
      <w:r>
        <w:t xml:space="preserve">Department of Applied Physics</w:t>
      </w:r>
    </w:p>
    <w:p>
      <w:pPr>
        <w:pStyle w:val="BodyText"/>
      </w:pPr>
      <w:r>
        <w:t xml:space="preserve">Al-Jadriya, Iraq Baghdad</w:t>
      </w:r>
    </w:p>
    <w:p>
      <w:pPr>
        <w:pStyle w:val="BodyText"/>
      </w:pPr>
      <w:r>
        <w:t xml:space="preserve">Phone: +964 1 661 2345</w:t>
      </w:r>
    </w:p>
    <w:p>
      <w:pPr>
        <w:pStyle w:val="BodyText"/>
      </w:pPr>
      <w:r>
        <w:t xml:space="preserve">Email: procurement@uobaghdad.edu.iq</w:t>
      </w:r>
    </w:p>
    <w:p>
      <w:pPr>
        <w:pStyle w:val="BodyText"/>
      </w:pPr>
      <w:r>
        <w:t xml:space="preserve">Client Reference: UOB-AP-2025-119</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On-site Physicist consultation at the University of Baghdad laboratory in Iraq Baghdad for the design and calibration of a new particle detection array. Includes theoretical framework review and practical implementation guidance.</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Preparation of a comprehensive research report on quantum entanglement applications for telecommunications infrastructure in Iraq Baghdad. The Physicist delivered a 45-page technical document with peer-reviewed methodology.</w:t>
            </w:r>
          </w:p>
        </w:tc>
        <w:tc>
          <w:tcPr/>
          <w:p>
            <w:pPr>
              <w:pStyle w:val="Compact"/>
              <w:jc w:val="left"/>
            </w:pPr>
            <w:r>
              <w:t xml:space="preserve">05 Jun 2025</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Workshop and training session led by the Physicist for 25 graduate students at the Faculty of Science, Iraq Baghdad. Topic: "Advanced Thermodynamics and Statistical Mechanics in Industrial Applications."</w:t>
            </w:r>
          </w:p>
        </w:tc>
        <w:tc>
          <w:tcPr/>
          <w:p>
            <w:pPr>
              <w:pStyle w:val="Compact"/>
              <w:jc w:val="left"/>
            </w:pPr>
            <w:r>
              <w:t xml:space="preserve">08 Jun 2025</w:t>
            </w:r>
          </w:p>
        </w:tc>
        <w:tc>
          <w:tcPr/>
          <w:p>
            <w:pPr>
              <w:pStyle w:val="Compact"/>
              <w:jc w:val="left"/>
            </w:pPr>
            <w:r>
              <w:t xml:space="preserve">1 session (6 hrs)</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4</w:t>
            </w:r>
          </w:p>
        </w:tc>
        <w:tc>
          <w:tcPr/>
          <w:p>
            <w:pPr>
              <w:pStyle w:val="Compact"/>
              <w:jc w:val="left"/>
            </w:pPr>
            <w:r>
              <w:t xml:space="preserve">Remote Physicist advisory support via video conference for the Iraq Baghdad nuclear energy feasibility study. Three weekly sessions covering reactor physics modeling, safety protocols, and regulatory compliance with IAEA standards.</w:t>
            </w:r>
          </w:p>
        </w:tc>
        <w:tc>
          <w:tcPr/>
          <w:p>
            <w:pPr>
              <w:pStyle w:val="Compact"/>
              <w:jc w:val="left"/>
            </w:pPr>
            <w:r>
              <w:t xml:space="preserve">09–27 Jun 2025</w:t>
            </w:r>
          </w:p>
        </w:tc>
        <w:tc>
          <w:tcPr/>
          <w:p>
            <w:pPr>
              <w:pStyle w:val="Compact"/>
              <w:jc w:val="left"/>
            </w:pPr>
            <w:r>
              <w:t xml:space="preserve">3 sessions</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Equipment procurement advisory: The Physicist evaluated and recommended a 14-item list of specialized physics laboratory equipment for the Iraq Baghdad research facility, including spectrometers, oscilloscopes, and cryogenic systems.</w:t>
            </w:r>
          </w:p>
        </w:tc>
        <w:tc>
          <w:tcPr/>
          <w:p>
            <w:pPr>
              <w:pStyle w:val="Compact"/>
              <w:jc w:val="left"/>
            </w:pPr>
            <w:r>
              <w:t xml:space="preserve">12 Jun 2025</w:t>
            </w:r>
          </w:p>
        </w:tc>
        <w:tc>
          <w:tcPr/>
          <w:p>
            <w:pPr>
              <w:pStyle w:val="Compact"/>
              <w:jc w:val="left"/>
            </w:pPr>
            <w:r>
              <w:t xml:space="preserve">1 advisory</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Peer review and technical validation of a proposed solar energy conversion research project submitted by the Iraq Baghdad Department of Renewable Energy. The Physicist provided written feedback and a revised experimental design.</w:t>
            </w:r>
          </w:p>
        </w:tc>
        <w:tc>
          <w:tcPr/>
          <w:p>
            <w:pPr>
              <w:pStyle w:val="Compact"/>
              <w:jc w:val="left"/>
            </w:pPr>
            <w:r>
              <w:t xml:space="preserve">14 Jun 2025</w:t>
            </w:r>
          </w:p>
        </w:tc>
        <w:tc>
          <w:tcPr/>
          <w:p>
            <w:pPr>
              <w:pStyle w:val="Compact"/>
              <w:jc w:val="left"/>
            </w:pPr>
            <w:r>
              <w:t xml:space="preserve">1 review</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7,750,000 IQD</w:t>
      </w:r>
    </w:p>
    <w:p>
      <w:pPr>
        <w:pStyle w:val="BodyText"/>
      </w:pPr>
      <w:r>
        <w:t xml:space="preserve">VAT (5% – Iraq Baghdad Standard Rate):</w:t>
      </w:r>
      <w:r>
        <w:t xml:space="preserve">387,500 IQD</w:t>
      </w:r>
    </w:p>
    <w:p>
      <w:pPr>
        <w:pStyle w:val="BodyText"/>
      </w:pPr>
      <w:r>
        <w:t xml:space="preserve">Service Surcharge (Iraq Baghdad Operations):</w:t>
      </w:r>
      <w:r>
        <w:t xml:space="preserve">155,000 IQD</w:t>
      </w:r>
    </w:p>
    <w:p>
      <w:pPr>
        <w:pStyle w:val="BodyText"/>
      </w:pPr>
      <w:r>
        <w:t xml:space="preserve">Grand Total Due:</w:t>
      </w:r>
      <w:r>
        <w:t xml:space="preserve">8,292,500 IQD</w:t>
      </w:r>
    </w:p>
    <w:bookmarkStart w:id="22" w:name="payment-terms-instructions"/>
    <w:p>
      <w:pPr>
        <w:pStyle w:val="Heading3"/>
      </w:pPr>
      <w:r>
        <w:t xml:space="preserve">Payment Terms &amp; Instructions</w:t>
      </w:r>
    </w:p>
    <w:p>
      <w:pPr>
        <w:pStyle w:val="FirstParagraph"/>
      </w:pPr>
      <w:r>
        <w:t xml:space="preserve">This Invoice must be settled in full within fourteen (14) calendar days from the Invoice date of 15 June 2025. Payment is to be made in Iraqi Dinar (IQD) via bank transfer to the account of Dr. Ahmad Al-Rashid, Senior Physicist, at the Central Bank of Iraq, Baghdad Branch, Account No. 0045-7821-3366-9901, SWIFT: CBII IQ BB.</w:t>
      </w:r>
    </w:p>
    <w:p>
      <w:pPr>
        <w:pStyle w:val="BodyText"/>
      </w:pPr>
      <w:r>
        <w:t xml:space="preserve">Please reference Invoice Number IQ-BGD-2025-00472 in all correspondence and remittance advices. Late payments are subject to a penalty of 2% per month as stipulated under the Iraq Baghdad Commercial Transactions Code, Section 47.</w:t>
      </w:r>
    </w:p>
    <w:p>
      <w:pPr>
        <w:pStyle w:val="BodyText"/>
      </w:pPr>
      <w:r>
        <w:t xml:space="preserve">Partial payments are not accepted for this Invoice. The full amount of 8,292,500 IQD is due by 30 June 2025 to avoid service suspension on any ongoing Physicist consulting engagements in Iraq Baghdad.</w:t>
      </w:r>
    </w:p>
    <w:bookmarkEnd w:id="22"/>
    <w:bookmarkStart w:id="23" w:name="important-notes-regarding-this-invoice"/>
    <w:p>
      <w:pPr>
        <w:pStyle w:val="Heading3"/>
      </w:pPr>
      <w:r>
        <w:t xml:space="preserve">Important Notes Regarding This Invoice</w:t>
      </w:r>
    </w:p>
    <w:p>
      <w:pPr>
        <w:pStyle w:val="FirstParagraph"/>
      </w:pPr>
      <w:r>
        <w:t xml:space="preserve">1. This Invoice covers all Physicist professional services rendered between 02 June 2025 and 14 June 2025 in Iraq Baghdad. No additional fees will be incurred for the services listed above.</w:t>
      </w:r>
    </w:p>
    <w:p>
      <w:pPr>
        <w:pStyle w:val="BodyText"/>
      </w:pPr>
      <w:r>
        <w:t xml:space="preserve">2. All research reports, technical documents, and training materials delivered by the Physicist under this Invoice remain the intellectual property of the client, University of Baghdad, upon full payment. The Physicist retains the right to cite the work in academic publications with prior written consent.</w:t>
      </w:r>
    </w:p>
    <w:p>
      <w:pPr>
        <w:pStyle w:val="BodyText"/>
      </w:pPr>
      <w:r>
        <w:t xml:space="preserve">3. The Physicist confirms that all services were performed in full compliance with the Iraqi Ministry of Higher Education and Scientific Research regulations governing professional consulting in Iraq Baghdad.</w:t>
      </w:r>
    </w:p>
    <w:p>
      <w:pPr>
        <w:pStyle w:val="BodyText"/>
      </w:pPr>
      <w:r>
        <w:t xml:space="preserve">4. Should the client require any clarification regarding the line items on this Invoice, please contact the Physicist directly at the email or phone number provided above. A response will be issued within two business days.</w:t>
      </w:r>
    </w:p>
    <w:p>
      <w:pPr>
        <w:pStyle w:val="BodyText"/>
      </w:pPr>
      <w:r>
        <w:t xml:space="preserve">5. This Invoice is valid for a period of ninety (90) days from the date of issue. After this period, the Physicist reserves the right to reissue the Invoice with updated pricing reflecting current Iraq Baghdad market conditions.</w:t>
      </w:r>
    </w:p>
    <w:bookmarkEnd w:id="23"/>
    <w:p>
      <w:pPr>
        <w:pStyle w:val="BodyText"/>
      </w:pPr>
      <w:r>
        <w:t xml:space="preserve">Thank you for engaging the services of a qualified Physicist in Iraq Baghdad. We value your partnership and look forward to continuing our professional collaboration.</w:t>
      </w:r>
    </w:p>
    <w:p>
      <w:pPr>
        <w:pStyle w:val="BodyText"/>
      </w:pPr>
      <w:r>
        <w:t xml:space="preserve">This Invoice was generated electronically and is valid without a physical signature. For verification, contact the issuing Physicist at a.alrashid@physicist-baghdad.iq.</w:t>
      </w:r>
    </w:p>
    <w:p>
      <w:pPr>
        <w:pStyle w:val="BodyText"/>
      </w:pPr>
      <w:r>
        <w:t xml:space="preserve">© 2025 Dr. Ahmad Al-Rashid – Physicist Consulting Services, Iraq Baghdad. All rights reserved. Invoice IQ-BGD-2025-00472.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Iraq Baghdad</dc:title>
  <dc:creator/>
  <dc:language>en</dc:language>
  <cp:keywords/>
  <dcterms:created xsi:type="dcterms:W3CDTF">2026-10-10T03:36:08Z</dcterms:created>
  <dcterms:modified xsi:type="dcterms:W3CDTF">2026-10-10T03:36:08Z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