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shibuya-advanced-physiotherapy-clinic"/>
    <w:p>
      <w:pPr>
        <w:pStyle w:val="Heading1"/>
      </w:pPr>
      <w:r>
        <w:t xml:space="preserve">Shibuya Advanced Physiotherapy Clinic</w:t>
      </w:r>
    </w:p>
    <w:p>
      <w:pPr>
        <w:pStyle w:val="FirstParagraph"/>
      </w:pPr>
      <w:r>
        <w:t xml:space="preserve">1-2-3 Shibuya, Shibuya-ku, Tokyo 150-0002, Japan</w:t>
      </w:r>
    </w:p>
    <w:p>
      <w:pPr>
        <w:pStyle w:val="BodyText"/>
      </w:pPr>
      <w:r>
        <w:t xml:space="preserve">Tel: +81-3-1234-5678 | Email: billing@shibuyapt.jp</w:t>
      </w:r>
    </w:p>
    <w:p>
      <w:pPr>
        <w:pStyle w:val="BodyText"/>
      </w:pPr>
      <w:r>
        <w:t xml:space="preserve">Corporate Number: T1234567890123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Physiotherapy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Kenji Tanaka</w:t>
      </w:r>
    </w:p>
    <w:p>
      <w:pPr>
        <w:pStyle w:val="BodyText"/>
      </w:pPr>
      <w:r>
        <w:t xml:space="preserve">4-5-6 Minami-Aoyama, Minato-ku</w:t>
      </w:r>
    </w:p>
    <w:p>
      <w:pPr>
        <w:pStyle w:val="BodyText"/>
      </w:pPr>
      <w:r>
        <w:t xml:space="preserve">Tokyo 107-0062, Japan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Japanese Yen (JPY)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musculoskeletal evaluation, posture analysis, and gait assessment conducted at our Tokyo clinic. Includes detailed medical history review and diagnosis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Focus)</w:t>
            </w:r>
            <w:r>
              <w:br/>
            </w:r>
            <w:r>
              <w:t xml:space="preserve">Hands-on treatment including soft tissue mobilization and joint manipulation to alleviate lower back pain and improve mobility.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strengthening and flexibility exercises tailored for core stability and spinal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(TENS/EMS)</w:t>
            </w:r>
            <w:r>
              <w:br/>
            </w:r>
            <w:r>
              <w:t xml:space="preserve">Application of electrical stimulation for pain management and muscle re-education.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Assessment of treatment efficacy and adjustment of the rehabilitation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¥45,000</w:t>
      </w:r>
    </w:p>
    <w:p>
      <w:pPr>
        <w:pStyle w:val="BodyText"/>
      </w:pPr>
      <w:r>
        <w:t xml:space="preserve">Consumables (Tape, Ice Packs):</w:t>
      </w:r>
      <w:r>
        <w:t xml:space="preserve"> </w:t>
      </w:r>
      <w:r>
        <w:t xml:space="preserve">¥2,000</w:t>
      </w:r>
    </w:p>
    <w:p>
      <w:pPr>
        <w:pStyle w:val="BodyText"/>
      </w:pPr>
      <w:r>
        <w:t xml:space="preserve">Consumables Subtotal:</w:t>
      </w:r>
      <w:r>
        <w:t xml:space="preserve"> </w:t>
      </w:r>
      <w:r>
        <w:t xml:space="preserve">¥47,000</w:t>
      </w:r>
    </w:p>
    <w:p>
      <w:pPr>
        <w:pStyle w:val="BodyText"/>
      </w:pPr>
      <w:r>
        <w:t xml:space="preserve">Consumables Tax (10%):</w:t>
      </w:r>
      <w:r>
        <w:t xml:space="preserve"> </w:t>
      </w:r>
      <w:r>
        <w:t xml:space="preserve">¥2,000</w:t>
      </w:r>
    </w:p>
    <w:p>
      <w:pPr>
        <w:pStyle w:val="BodyText"/>
      </w:pPr>
      <w:r>
        <w:t xml:space="preserve">Medical Services Tax (Exempt):</w:t>
      </w:r>
      <w:r>
        <w:t xml:space="preserve"> </w:t>
      </w:r>
      <w:r>
        <w:t xml:space="preserve">¥0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¥49,000</w:t>
      </w:r>
    </w:p>
    <w:p>
      <w:pPr>
        <w:pStyle w:val="BodyText"/>
      </w:pPr>
      <w:r>
        <w:t xml:space="preserve">Terms and Conditions: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1.5% monthly interest charge.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Bank Transfer Details:</w:t>
      </w:r>
      <w:r>
        <w:br/>
      </w:r>
      <w:r>
        <w:t xml:space="preserve">Bank Name: Mizuho Bank, Ltd.</w:t>
      </w:r>
      <w:r>
        <w:br/>
      </w:r>
      <w:r>
        <w:t xml:space="preserve">Branch: Shibuya Branch (0012)</w:t>
      </w:r>
      <w:r>
        <w:br/>
      </w:r>
      <w:r>
        <w:t xml:space="preserve">Account Type: Ordinary (Futsu)</w:t>
      </w:r>
      <w:r>
        <w:br/>
      </w:r>
      <w:r>
        <w:t xml:space="preserve">Account Number: 1234567</w:t>
      </w:r>
      <w:r>
        <w:br/>
      </w:r>
      <w:r>
        <w:t xml:space="preserve">Account Name: Shibuya Advanced Physiotherapy Clinic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Tax Information:</w:t>
      </w:r>
      <w:r>
        <w:t xml:space="preserve"> </w:t>
      </w:r>
      <w:r>
        <w:t xml:space="preserve">In accordance with Japanese law, medical services provided by a licensed Physiotherapist are exempt from Consumption Tax. However, non-medical items such as therapeutic tape and ice packs are subject to the standard 10% Consumption Tax.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This invoice is for private pay services. If you have private health insurance, please submit this document to your provider for reimbursement.</w:t>
      </w:r>
    </w:p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Dr. Sarah Jenkins, PT, DPT</w:t>
      </w:r>
      <w:r>
        <w:br/>
      </w:r>
      <w:r>
        <w:t xml:space="preserve">Licensed Physiotherapist</w:t>
      </w:r>
      <w:r>
        <w:br/>
      </w:r>
      <w:r>
        <w:t xml:space="preserve">License No: T-PT-98765</w:t>
      </w:r>
    </w:p>
    <w:p>
      <w:pPr>
        <w:pStyle w:val="BodyText"/>
      </w:pPr>
      <w:r>
        <w:rPr>
          <w:bCs/>
          <w:b/>
        </w:rPr>
        <w:t xml:space="preserve">Client Acknowledgement</w:t>
      </w:r>
      <w:r>
        <w:br/>
      </w:r>
      <w:r>
        <w:t xml:space="preserve">(Optional)</w:t>
      </w:r>
    </w:p>
    <w:p>
      <w:pPr>
        <w:pStyle w:val="BodyText"/>
      </w:pPr>
      <w:r>
        <w:t xml:space="preserve">Thank you for choosing Shibuya Advanced Physiotherapy Clinic.</w:t>
      </w:r>
    </w:p>
    <w:p>
      <w:pPr>
        <w:pStyle w:val="BodyText"/>
      </w:pPr>
      <w:r>
        <w:t xml:space="preserve">We are dedicated to restoring your mobility and quality of life in the heart of Tokyo.</w:t>
      </w:r>
    </w:p>
    <w:p>
      <w:pPr>
        <w:pStyle w:val="BodyText"/>
      </w:pPr>
      <w:r>
        <w:t xml:space="preserve">© 2023 Shibuya Advanced Physiotherapy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Tokyo, Japan</dc:title>
  <dc:creator/>
  <dc:language>en</dc:language>
  <cp:keywords/>
  <dcterms:created xsi:type="dcterms:W3CDTF">2026-10-10T07:26:00Z</dcterms:created>
  <dcterms:modified xsi:type="dcterms:W3CDTF">2026-10-10T07:26:00Z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