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Physiotherapy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Seoul,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</w:p>
    <w:bookmarkStart w:id="20" w:name="seoul-advanced-physiotherapy-clinic"/>
    <w:p>
      <w:pPr>
        <w:pStyle w:val="Heading1"/>
      </w:pPr>
      <w:r>
        <w:t xml:space="preserve">Seoul Advanced Physiotherapy Clinic</w:t>
      </w:r>
    </w:p>
    <w:p>
      <w:pPr>
        <w:pStyle w:val="FirstParagraph"/>
      </w:pPr>
      <w:r>
        <w:t xml:space="preserve">123 Gangnam-daero, Gangnam-gu</w:t>
      </w:r>
    </w:p>
    <w:p>
      <w:pPr>
        <w:pStyle w:val="BodyText"/>
      </w:pPr>
      <w:r>
        <w:t xml:space="preserve">Seoul, South Korea 06000</w:t>
      </w:r>
    </w:p>
    <w:p>
      <w:pPr>
        <w:pStyle w:val="BodyText"/>
      </w:pPr>
      <w:r>
        <w:t xml:space="preserve">Tel: +82-2-1234-5678</w:t>
      </w:r>
    </w:p>
    <w:p>
      <w:pPr>
        <w:pStyle w:val="BodyText"/>
      </w:pPr>
      <w:r>
        <w:t xml:space="preserve">Email: billing@seoulphysio.co.kr</w:t>
      </w:r>
    </w:p>
    <w:p>
      <w:pPr>
        <w:pStyle w:val="BodyText"/>
      </w:pPr>
      <w:r>
        <w:t xml:space="preserve">Business Registration No: 123-45-67890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t xml:space="preserve">Client Name</w:t>
      </w:r>
      <w:r>
        <w:t xml:space="preserve"> </w:t>
      </w:r>
      <w:r>
        <w:t xml:space="preserve">Mr. James Anderson</w:t>
      </w:r>
    </w:p>
    <w:p>
      <w:pPr>
        <w:pStyle w:val="BodyText"/>
      </w:pPr>
      <w:r>
        <w:t xml:space="preserve">Insurance Provider</w:t>
      </w:r>
      <w:r>
        <w:t xml:space="preserve"> </w:t>
      </w:r>
      <w:r>
        <w:t xml:space="preserve">Global Health Insurance Ltd.</w:t>
      </w:r>
    </w:p>
    <w:p>
      <w:pPr>
        <w:pStyle w:val="BodyText"/>
      </w:pPr>
      <w:r>
        <w:t xml:space="preserve">Address</w:t>
      </w:r>
      <w:r>
        <w:t xml:space="preserve"> </w:t>
      </w:r>
      <w:r>
        <w:t xml:space="preserve">45-2 Mapo-gu, Seoul, South Korea</w:t>
      </w:r>
    </w:p>
    <w:p>
      <w:pPr>
        <w:pStyle w:val="BodyText"/>
      </w:pPr>
      <w:r>
        <w:t xml:space="preserve">Policy Number</w:t>
      </w:r>
      <w:r>
        <w:t xml:space="preserve"> </w:t>
      </w:r>
      <w:r>
        <w:t xml:space="preserve">GH-987654321</w:t>
      </w:r>
    </w:p>
    <w:p>
      <w:pPr>
        <w:pStyle w:val="BodyText"/>
      </w:pPr>
      <w:r>
        <w:t xml:space="preserve">Contact Number</w:t>
      </w:r>
      <w:r>
        <w:t xml:space="preserve"> </w:t>
      </w:r>
      <w:r>
        <w:t xml:space="preserve">+82-10-9876-5432</w:t>
      </w:r>
    </w:p>
    <w:p>
      <w:pPr>
        <w:pStyle w:val="BodyText"/>
      </w:pPr>
      <w:r>
        <w:t xml:space="preserve">Tax ID / Resident Reg. No.</w:t>
      </w:r>
      <w:r>
        <w:t xml:space="preserve"> </w:t>
      </w:r>
      <w:r>
        <w:t xml:space="preserve">990101-1234567</w:t>
      </w:r>
    </w:p>
    <w:bookmarkEnd w:id="22"/>
    <w:bookmarkStart w:id="23" w:name="services-rendered"/>
    <w:p>
      <w:pPr>
        <w:pStyle w:val="Heading3"/>
      </w:pPr>
      <w:r>
        <w:t xml:space="preserve">SERVICES RENDERED</w:t>
      </w:r>
    </w:p>
    <w:p>
      <w:pPr>
        <w:pStyle w:val="FirstParagraph"/>
      </w:pPr>
      <w:r>
        <w:t xml:space="preserve">The following physiotherapy services were provided by licensed professionals at our Seoul facility in accordance with the treatment plan approved for the patient.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Physiotherapy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(KRW)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(KRW)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Comprehensive Assessment &amp; Rehabilitation Plan Formulation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2023-10-01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Manual Therapy for Lumbar Spine Mobilization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2023-10-03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Therapeutic Exercise Program (Core Stability Focus)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2023-10-05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Electrotherapy (TENS/EMS) for Pain Management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2023-10-07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Soft Tissue Massage &amp; Myofascial Release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2023-10-10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Postural Correction Training &amp; Ergonomic Consultation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2023-10-12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Progress Evaluation &amp; Treatment Plan Adjustment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2023-10-15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Advanced Gait Analysis &amp; Biomechanical Correction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2023-10-18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Home Exercise Program Instruction &amp; Material Provision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2023-10-20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Discharge Assessment &amp; Report to Referring Physician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2023-10-22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110,000</w:t>
            </w:r>
          </w:p>
        </w:tc>
      </w:tr>
    </w:tbl>
    <w:bookmarkEnd w:id="23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900,000 KRW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(10%):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90,000 KRW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(Insurance Coverage):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-450,000 KRW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540,000 KRW</w:t>
            </w:r>
          </w:p>
        </w:tc>
      </w:tr>
    </w:tbl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remit payment within 30 days of the invoice date. Payments can be made via bank transfer to the following account: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Shinhan Bank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Gangnam Branch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Seoul Advanced Physiotherapy Clinic Co.,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100-000-000000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SHBKKRSE</w:t>
      </w:r>
    </w:p>
    <w:p>
      <w:pPr>
        <w:pStyle w:val="BodyText"/>
      </w:pPr>
      <w:r>
        <w:t xml:space="preserve">Please include the Invoice Number (INV-2023-10-045) as the reference for your payment.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All services listed on this invoice were performed by licensed physiotherapists registered with the Korean Physiotherapy Association.</w:t>
      </w:r>
    </w:p>
    <w:p>
      <w:pPr>
        <w:numPr>
          <w:ilvl w:val="0"/>
          <w:numId w:val="1001"/>
        </w:numPr>
        <w:pStyle w:val="Compact"/>
      </w:pPr>
      <w:r>
        <w:t xml:space="preserve">This invoice is issued in accordance with the tax laws of South Korea. The VAT rate applied is 10%.</w:t>
      </w:r>
    </w:p>
    <w:p>
      <w:pPr>
        <w:numPr>
          <w:ilvl w:val="0"/>
          <w:numId w:val="1001"/>
        </w:numPr>
        <w:pStyle w:val="Compact"/>
      </w:pPr>
      <w:r>
        <w:t xml:space="preserve">Payment is due within 30 days from the date of issue. Late payments may incur a penalty interest of 1.5% per month.</w:t>
      </w:r>
    </w:p>
    <w:p>
      <w:pPr>
        <w:numPr>
          <w:ilvl w:val="0"/>
          <w:numId w:val="1001"/>
        </w:numPr>
        <w:pStyle w:val="Compact"/>
      </w:pPr>
      <w:r>
        <w:t xml:space="preserve">Any disputes regarding the charges must be raised within 14 days of receiving this invoice.</w:t>
      </w:r>
    </w:p>
    <w:p>
      <w:pPr>
        <w:numPr>
          <w:ilvl w:val="0"/>
          <w:numId w:val="1001"/>
        </w:numPr>
        <w:pStyle w:val="Compact"/>
      </w:pPr>
      <w:r>
        <w:t xml:space="preserve">Insurance claims should be submitted directly to the provider using the attached detailed treatment report.</w:t>
      </w:r>
    </w:p>
    <w:p>
      <w:pPr>
        <w:numPr>
          <w:ilvl w:val="0"/>
          <w:numId w:val="1001"/>
        </w:numPr>
        <w:pStyle w:val="Compact"/>
      </w:pPr>
      <w:r>
        <w:t xml:space="preserve">Personal data is processed in compliance with the Personal Information Protection Act of South Korea.</w:t>
      </w:r>
    </w:p>
    <w:bookmarkEnd w:id="25"/>
    <w:p>
      <w:pPr>
        <w:pStyle w:val="FirstParagraph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Min-Ji Kim, PT, DPT</w:t>
      </w:r>
    </w:p>
    <w:p>
      <w:pPr>
        <w:pStyle w:val="BodyText"/>
      </w:pPr>
      <w:r>
        <w:t xml:space="preserve">Clinic Director</w:t>
      </w:r>
    </w:p>
    <w:p>
      <w:pPr>
        <w:pStyle w:val="BodyText"/>
      </w:pPr>
      <w:r>
        <w:rPr>
          <w:bCs/>
          <w:b/>
        </w:rPr>
        <w:t xml:space="preserve">Client Acknowledgement</w:t>
      </w:r>
    </w:p>
    <w:p>
      <w:pPr>
        <w:pStyle w:val="BodyText"/>
      </w:pPr>
      <w:r>
        <w:t xml:space="preserve">Signature: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Seoul Advanced Physiotherapy Clinic | 123 Gangnam-daero, Gangnam-gu, Seoul, South Korea</w:t>
      </w:r>
    </w:p>
    <w:p>
      <w:pPr>
        <w:pStyle w:val="BodyText"/>
      </w:pPr>
      <w:r>
        <w:t xml:space="preserve">This is a computer-generated invoice and does not require a physical signature to be valid.</w:t>
      </w:r>
    </w:p>
    <w:p>
      <w:pPr>
        <w:pStyle w:val="BodyText"/>
      </w:pPr>
      <w:r>
        <w:t xml:space="preserve">Thank you for choosing our physiotherapy services in Seoul.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Physiotherapy Invoice - Seoul, South Korea</dc:title>
  <dc:creator/>
  <dc:language>en</dc:language>
  <cp:keywords/>
  <dcterms:created xsi:type="dcterms:W3CDTF">2026-10-10T07:35:24Z</dcterms:created>
  <dcterms:modified xsi:type="dcterms:W3CDTF">2026-10-10T07:35:24Z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