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Afghanistan</w:t>
      </w:r>
      <w:r>
        <w:t xml:space="preserve"> </w:t>
      </w:r>
      <w:r>
        <w:t xml:space="preserve">Kabul</w:t>
      </w:r>
    </w:p>
    <w:p>
      <w:pPr>
        <w:pStyle w:val="FirstParagraph"/>
      </w:pPr>
      <w:r>
        <w:t xml:space="preserve">INVOICE</w:t>
      </w:r>
    </w:p>
    <w:p>
      <w:pPr>
        <w:pStyle w:val="BodyText"/>
      </w:pPr>
      <w:r>
        <w:t xml:space="preserve">Professional Plumber Services — Afghanistan Kabul</w:t>
      </w:r>
    </w:p>
    <w:p>
      <w:pPr>
        <w:pStyle w:val="BodyText"/>
      </w:pPr>
      <w:r>
        <w:t xml:space="preserve">PLUMBER SERVICES</w:t>
      </w:r>
    </w:p>
    <w:p>
      <w:pPr>
        <w:pStyle w:val="BodyText"/>
      </w:pPr>
      <w:r>
        <w:rPr>
          <w:bCs/>
          <w:b/>
        </w:rPr>
        <w:t xml:space="preserve">Invoice Number:</w:t>
      </w:r>
      <w:r>
        <w:t xml:space="preserve"> </w:t>
      </w:r>
      <w:r>
        <w:t xml:space="preserve">INV-KBL-2025-04782</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June 28, 2025</w:t>
      </w:r>
    </w:p>
    <w:p>
      <w:pPr>
        <w:pStyle w:val="BodyText"/>
      </w:pPr>
      <w:r>
        <w:rPr>
          <w:bCs/>
          <w:b/>
        </w:rPr>
        <w:t xml:space="preserve">Service Location:</w:t>
      </w:r>
      <w:r>
        <w:t xml:space="preserve"> </w:t>
      </w:r>
      <w:r>
        <w:t xml:space="preserve">Afghanistan Kabul</w:t>
      </w:r>
    </w:p>
    <w:p>
      <w:pPr>
        <w:pStyle w:val="BodyText"/>
      </w:pPr>
      <w:r>
        <w:rPr>
          <w:bCs/>
          <w:b/>
        </w:rPr>
        <w:t xml:space="preserve">Payment Status:</w:t>
      </w:r>
      <w:r>
        <w:t xml:space="preserve"> </w:t>
      </w:r>
      <w:r>
        <w:rPr>
          <w:iCs/>
          <w:i/>
        </w:rPr>
        <w:t xml:space="preserve">Pending</w:t>
      </w:r>
    </w:p>
    <w:bookmarkStart w:id="20" w:name="plumber-service-provider"/>
    <w:p>
      <w:pPr>
        <w:pStyle w:val="Heading3"/>
      </w:pPr>
      <w:r>
        <w:t xml:space="preserve">Plumber / Service Provider</w:t>
      </w:r>
    </w:p>
    <w:p>
      <w:pPr>
        <w:pStyle w:val="FirstParagraph"/>
      </w:pPr>
      <w:r>
        <w:rPr>
          <w:bCs/>
          <w:b/>
        </w:rPr>
        <w:t xml:space="preserve">Kabul Master Plumber Co.</w:t>
      </w:r>
    </w:p>
    <w:p>
      <w:pPr>
        <w:pStyle w:val="BodyText"/>
      </w:pPr>
      <w:r>
        <w:t xml:space="preserve">License No.: AF-KBL-PLB-2019-0034</w:t>
      </w:r>
    </w:p>
    <w:p>
      <w:pPr>
        <w:pStyle w:val="BodyText"/>
      </w:pPr>
      <w:r>
        <w:t xml:space="preserve">Address: Wazir Akbar Khan District, Street 12, House 45</w:t>
      </w:r>
    </w:p>
    <w:p>
      <w:pPr>
        <w:pStyle w:val="BodyText"/>
      </w:pPr>
      <w:r>
        <w:t xml:space="preserve">Afghanistan Kabul, 1000</w:t>
      </w:r>
    </w:p>
    <w:p>
      <w:pPr>
        <w:pStyle w:val="BodyText"/>
      </w:pPr>
      <w:r>
        <w:t xml:space="preserve">Phone: +93 700 123 456</w:t>
      </w:r>
    </w:p>
    <w:p>
      <w:pPr>
        <w:pStyle w:val="BodyText"/>
      </w:pPr>
      <w:r>
        <w:t xml:space="preserve">Email: info@kabulmasterplumber.af</w:t>
      </w:r>
    </w:p>
    <w:p>
      <w:pPr>
        <w:pStyle w:val="BodyText"/>
      </w:pPr>
      <w:r>
        <w:t xml:space="preserve">Tax Registration: TRN-8845210</w:t>
      </w:r>
    </w:p>
    <w:bookmarkEnd w:id="20"/>
    <w:bookmarkStart w:id="21" w:name="client-bill-to"/>
    <w:p>
      <w:pPr>
        <w:pStyle w:val="Heading3"/>
      </w:pPr>
      <w:r>
        <w:t xml:space="preserve">Client / Bill To</w:t>
      </w:r>
    </w:p>
    <w:p>
      <w:pPr>
        <w:pStyle w:val="FirstParagraph"/>
      </w:pPr>
      <w:r>
        <w:rPr>
          <w:bCs/>
          <w:b/>
        </w:rPr>
        <w:t xml:space="preserve">Mr. Ahmad Zahir Noori</w:t>
      </w:r>
    </w:p>
    <w:p>
      <w:pPr>
        <w:pStyle w:val="BodyText"/>
      </w:pPr>
      <w:r>
        <w:t xml:space="preserve">Residential Property Owner</w:t>
      </w:r>
    </w:p>
    <w:p>
      <w:pPr>
        <w:pStyle w:val="BodyText"/>
      </w:pPr>
      <w:r>
        <w:t xml:space="preserve">Address: Darulaman District, Block C, House 22</w:t>
      </w:r>
    </w:p>
    <w:p>
      <w:pPr>
        <w:pStyle w:val="BodyText"/>
      </w:pPr>
      <w:r>
        <w:t xml:space="preserve">Afghanistan Kabul, 1000</w:t>
      </w:r>
    </w:p>
    <w:p>
      <w:pPr>
        <w:pStyle w:val="BodyText"/>
      </w:pPr>
      <w:r>
        <w:t xml:space="preserve">Phone: +93 799 654 321</w:t>
      </w:r>
    </w:p>
    <w:p>
      <w:pPr>
        <w:pStyle w:val="BodyText"/>
      </w:pPr>
      <w:r>
        <w:t xml:space="preserve">Email: a.zahir.noori@email.af</w:t>
      </w:r>
    </w:p>
    <w:bookmarkEnd w:id="21"/>
    <w:bookmarkStart w:id="22" w:name="invoice-description-scope-of-work"/>
    <w:p>
      <w:pPr>
        <w:pStyle w:val="Heading3"/>
      </w:pPr>
      <w:r>
        <w:t xml:space="preserve">Invoice Description &amp; Scope of Work</w:t>
      </w:r>
    </w:p>
    <w:p>
      <w:pPr>
        <w:pStyle w:val="FirstParagraph"/>
      </w:pPr>
      <w:r>
        <w:t xml:space="preserve">This Invoice is issued by Kabul Master Plumber Co., a licensed and certified Plumber operating in Afghanistan Kabul, for the comprehensive plumbing repair, maintenance, and installation services rendered to the above-named client. The Plumber team was dispatched to the client's residential property in Darulaman District, Afghanistan Kabul, on June 10, 2025, to address multiple plumbing issues including but not limited to: a burst main water supply line, a non-functional kitchen sink drain, a leaking bathroom shower head, and the complete replacement of corroded copper piping in the basement utility area. All work was performed in accordance with the national building and plumbing codes applicable in Afghanistan Kabul, and all materials used are certified for use in the region's climate conditions. This Invoice reflects the full scope of labor, materials, and professional expertise provided by the Plumber and his qualified team of three (3) assistant technicians.</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Emergency repair and replacement of 15-meter burst main water supply line (PVC 50mm) in basement, Afghanistan Kabul property</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Complete disassembly, cleaning, and reassembly of kitchen sink drain assembly including new P-trap and gasket set</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Replacement of leaking bathroom shower head and mixing valve (brand: Grohe, model: 26500)</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Removal and replacement of 22 meters of corroded copper piping (15mm) in basement utility area, including soldering and pressure testing</w:t>
            </w:r>
          </w:p>
        </w:tc>
        <w:tc>
          <w:tcPr/>
          <w:p>
            <w:pPr>
              <w:pStyle w:val="Compact"/>
              <w:jc w:val="left"/>
            </w:pPr>
            <w:r>
              <w:t xml:space="preserve">Jun 11, 2025</w:t>
            </w:r>
          </w:p>
        </w:tc>
        <w:tc>
          <w:tcPr/>
          <w:p>
            <w:pPr>
              <w:pStyle w:val="Compact"/>
              <w:jc w:val="left"/>
            </w:pPr>
            <w:r>
              <w:t xml:space="preserve">22</w:t>
            </w:r>
          </w:p>
        </w:tc>
        <w:tc>
          <w:tcPr/>
          <w:p>
            <w:pPr>
              <w:pStyle w:val="Compact"/>
              <w:jc w:val="left"/>
            </w:pPr>
            <w:r>
              <w:t xml:space="preserve">450.00</w:t>
            </w:r>
          </w:p>
        </w:tc>
        <w:tc>
          <w:tcPr/>
          <w:p>
            <w:pPr>
              <w:pStyle w:val="Compact"/>
              <w:jc w:val="left"/>
            </w:pPr>
            <w:r>
              <w:t xml:space="preserve">9,900.00</w:t>
            </w:r>
          </w:p>
        </w:tc>
      </w:tr>
      <w:tr>
        <w:tc>
          <w:tcPr/>
          <w:p>
            <w:pPr>
              <w:pStyle w:val="Compact"/>
              <w:jc w:val="left"/>
            </w:pPr>
            <w:r>
              <w:t xml:space="preserve">5</w:t>
            </w:r>
          </w:p>
        </w:tc>
        <w:tc>
          <w:tcPr/>
          <w:p>
            <w:pPr>
              <w:pStyle w:val="Compact"/>
              <w:jc w:val="left"/>
            </w:pPr>
            <w:r>
              <w:t xml:space="preserve">Installation of new 1-inch ball valve at main water entry point for future isolation capability</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Full system pressure test (8 bar for 30 minutes) and leak inspection of all newly installed plumbing in Afghanistan Kabul residence</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Supply of all auxiliary materials: Teflon tape, pipe clamps, joint compound, PVC cement, solder, flux, and fittings</w:t>
            </w:r>
          </w:p>
        </w:tc>
        <w:tc>
          <w:tcPr/>
          <w:p>
            <w:pPr>
              <w:pStyle w:val="Compact"/>
              <w:jc w:val="left"/>
            </w:pPr>
            <w:r>
              <w:t xml:space="preserve">Jun 10-12,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Plumber team mobilization, transportation of specialized tools and equipment to site in Afghanistan Kabul, and post-job site cleanup</w:t>
            </w:r>
          </w:p>
        </w:tc>
        <w:tc>
          <w:tcPr/>
          <w:p>
            <w:pPr>
              <w:pStyle w:val="Compact"/>
              <w:jc w:val="left"/>
            </w:pPr>
            <w:r>
              <w:t xml:space="preserve">Jun 10-12, 2025</w:t>
            </w:r>
          </w:p>
        </w:tc>
        <w:tc>
          <w:tcPr/>
          <w:p>
            <w:pPr>
              <w:pStyle w:val="Compact"/>
              <w:jc w:val="left"/>
            </w:pPr>
            <w:r>
              <w:t xml:space="preserve">3</w:t>
            </w:r>
          </w:p>
        </w:tc>
        <w:tc>
          <w:tcPr/>
          <w:p>
            <w:pPr>
              <w:pStyle w:val="Compact"/>
              <w:jc w:val="left"/>
            </w:pPr>
            <w:r>
              <w:t xml:space="preserve">800.00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(AFN)</w:t>
            </w:r>
          </w:p>
        </w:tc>
        <w:tc>
          <w:tcPr/>
          <w:p>
            <w:pPr>
              <w:pStyle w:val="Compact"/>
              <w:jc w:val="left"/>
            </w:pPr>
            <w:r>
              <w:t xml:space="preserve">32,000.00</w:t>
            </w:r>
          </w:p>
        </w:tc>
      </w:tr>
      <w:tr>
        <w:tc>
          <w:tcPr/>
          <w:p>
            <w:pPr>
              <w:pStyle w:val="Compact"/>
              <w:jc w:val="left"/>
            </w:pPr>
            <w:r>
              <w:t xml:space="preserve">VAT (10% — Afghanistan Kabul municipal rate)</w:t>
            </w:r>
          </w:p>
        </w:tc>
        <w:tc>
          <w:tcPr/>
          <w:p>
            <w:pPr>
              <w:pStyle w:val="Compact"/>
              <w:jc w:val="left"/>
            </w:pPr>
            <w:r>
              <w:t xml:space="preserve">3,200.00</w:t>
            </w:r>
          </w:p>
        </w:tc>
      </w:tr>
      <w:tr>
        <w:tc>
          <w:tcPr/>
          <w:p>
            <w:pPr>
              <w:pStyle w:val="Compact"/>
              <w:jc w:val="left"/>
            </w:pPr>
            <w:r>
              <w:t xml:space="preserve">Emergency Service Surcharge (15%)</w:t>
            </w:r>
          </w:p>
        </w:tc>
        <w:tc>
          <w:tcPr/>
          <w:p>
            <w:pPr>
              <w:pStyle w:val="Compact"/>
              <w:jc w:val="left"/>
            </w:pPr>
            <w:r>
              <w:t xml:space="preserve">4,800.00</w:t>
            </w:r>
          </w:p>
        </w:tc>
      </w:tr>
      <w:tr>
        <w:tc>
          <w:tcPr/>
          <w:p>
            <w:pPr>
              <w:pStyle w:val="Compact"/>
              <w:jc w:val="left"/>
            </w:pPr>
            <w:r>
              <w:t xml:space="preserve">Discount (Loyal Client — 5%)</w:t>
            </w:r>
          </w:p>
        </w:tc>
        <w:tc>
          <w:tcPr/>
          <w:p>
            <w:pPr>
              <w:pStyle w:val="Compact"/>
              <w:jc w:val="left"/>
            </w:pPr>
            <w:r>
              <w:t xml:space="preserve">-1,600.00</w:t>
            </w:r>
          </w:p>
        </w:tc>
      </w:tr>
      <w:tr>
        <w:tc>
          <w:tcPr/>
          <w:p>
            <w:pPr>
              <w:pStyle w:val="Compact"/>
              <w:jc w:val="left"/>
            </w:pPr>
            <w:r>
              <w:t xml:space="preserve">GRAND TOTAL (AFN)</w:t>
            </w:r>
          </w:p>
        </w:tc>
        <w:tc>
          <w:tcPr/>
          <w:p>
            <w:pPr>
              <w:pStyle w:val="Compact"/>
              <w:jc w:val="left"/>
            </w:pPr>
            <w:r>
              <w:t xml:space="preserve">38,400.00</w:t>
            </w:r>
          </w:p>
        </w:tc>
      </w:tr>
    </w:tbl>
    <w:bookmarkStart w:id="23" w:name="X9c619a52e781f537cd4c72f688808cc9391383c"/>
    <w:p>
      <w:pPr>
        <w:pStyle w:val="Heading3"/>
      </w:pPr>
      <w:r>
        <w:t xml:space="preserve">Payment Terms &amp; Conditions for this Invoice</w:t>
      </w:r>
    </w:p>
    <w:p>
      <w:pPr>
        <w:numPr>
          <w:ilvl w:val="0"/>
          <w:numId w:val="1001"/>
        </w:numPr>
        <w:pStyle w:val="Compact"/>
      </w:pPr>
      <w:r>
        <w:t xml:space="preserve">Payment of the full Invoice amount of AFN 38,400.00 is due within fourteen (14) calendar days from the Invoice date of June 14, 2025.</w:t>
      </w:r>
    </w:p>
    <w:p>
      <w:pPr>
        <w:numPr>
          <w:ilvl w:val="0"/>
          <w:numId w:val="1001"/>
        </w:numPr>
        <w:pStyle w:val="Compact"/>
      </w:pPr>
      <w:r>
        <w:t xml:space="preserve">Accepted payment methods: Bank transfer to Kabul Master Plumber Co. (IBAN: AF00 0100 0000 1234 5678 90), cash payment at our Afghanistan Kabul office, or mobile money transfer (M-Paisa / E-Paisa).</w:t>
      </w:r>
    </w:p>
    <w:p>
      <w:pPr>
        <w:numPr>
          <w:ilvl w:val="0"/>
          <w:numId w:val="1001"/>
        </w:numPr>
        <w:pStyle w:val="Compact"/>
      </w:pPr>
      <w:r>
        <w:t xml:space="preserve">A late payment penalty of 2% per week will be applied to any outstanding balance after the due date of June 28, 2025.</w:t>
      </w:r>
    </w:p>
    <w:p>
      <w:pPr>
        <w:numPr>
          <w:ilvl w:val="0"/>
          <w:numId w:val="1001"/>
        </w:numPr>
        <w:pStyle w:val="Compact"/>
      </w:pPr>
      <w:r>
        <w:t xml:space="preserve">This Invoice is valid for ninety (90) days from the date of issue. After this period, the Plumber reserves the right to re-quote materials and labor rates.</w:t>
      </w:r>
    </w:p>
    <w:p>
      <w:pPr>
        <w:numPr>
          <w:ilvl w:val="0"/>
          <w:numId w:val="1001"/>
        </w:numPr>
        <w:pStyle w:val="Compact"/>
      </w:pPr>
      <w:r>
        <w:t xml:space="preserve">All work completed under this Invoice carries a twelve (12) month workmanship warranty from the Plumber. Material warranties are governed by the respective manufacturers.</w:t>
      </w:r>
    </w:p>
    <w:p>
      <w:pPr>
        <w:numPr>
          <w:ilvl w:val="0"/>
          <w:numId w:val="1001"/>
        </w:numPr>
        <w:pStyle w:val="Compact"/>
      </w:pPr>
      <w:r>
        <w:t xml:space="preserve">Any disputes arising from this Invoice shall be resolved through the Afghanistan Kabul Municipal Arbitration Board in accordance with local commercial law.</w:t>
      </w:r>
    </w:p>
    <w:p>
      <w:pPr>
        <w:numPr>
          <w:ilvl w:val="0"/>
          <w:numId w:val="1001"/>
        </w:numPr>
        <w:pStyle w:val="Compact"/>
      </w:pPr>
      <w:r>
        <w:t xml:space="preserve">The Plumber confirms that all work performed complies with the Afghanistan National Building Code and the Kabul Municipal Plumbing Regulations 2023.</w:t>
      </w:r>
    </w:p>
    <w:bookmarkEnd w:id="23"/>
    <w:bookmarkStart w:id="24" w:name="additional-notes-from-the-plumber"/>
    <w:p>
      <w:pPr>
        <w:pStyle w:val="Heading3"/>
      </w:pPr>
      <w:r>
        <w:t xml:space="preserve">Additional Notes from the Plumber</w:t>
      </w:r>
    </w:p>
    <w:p>
      <w:pPr>
        <w:pStyle w:val="FirstParagraph"/>
      </w:pPr>
      <w:r>
        <w:t xml:space="preserve">Dear Mr. Noori, thank you for trusting Kabul Master Plumber Co. with the plumbing needs of your home in Afghanistan Kabul. The Plumber team is pleased to confirm that all identified issues have been fully resolved and the system is operating at optimal pressure. We recommend scheduling a routine plumbing inspection every six months to prevent future issues, particularly during the winter months when freezing temperatures in Afghanistan Kabul can stress pipe joints. Please retain this Invoice for your records and for any future warranty claims. Should you require any further Plumber services, do not hesitate to contact our Afghanistan Kabul office. We are available seven days a week for emergency plumbing calls.</w:t>
      </w:r>
    </w:p>
    <w:bookmarkEnd w:id="24"/>
    <w:p>
      <w:pPr>
        <w:pStyle w:val="BodyText"/>
      </w:pPr>
      <w:r>
        <w:rPr>
          <w:bCs/>
          <w:b/>
        </w:rPr>
        <w:t xml:space="preserve">Kabul Master Plumber Co.</w:t>
      </w:r>
      <w:r>
        <w:t xml:space="preserve"> </w:t>
      </w:r>
      <w:r>
        <w:t xml:space="preserve">— Licensed Plumber in Afghanistan Kabul — License No. AF-KBL-PLB-2019-0034</w:t>
      </w:r>
    </w:p>
    <w:p>
      <w:pPr>
        <w:pStyle w:val="BodyText"/>
      </w:pPr>
      <w:r>
        <w:t xml:space="preserve">Wazir Akbar Khan District, Street 12, House 45, Afghanistan Kabul 1000 • Phone: +93 700 123 456 • Email: info@kabulmasterplumber.af</w:t>
      </w:r>
    </w:p>
    <w:p>
      <w:pPr>
        <w:pStyle w:val="BodyText"/>
      </w:pPr>
      <w:r>
        <w:t xml:space="preserve">This Invoice was generated electronically and is valid without a physical signature. Document Reference: INV-KBL-2025-04782 • Page 1 of 1</w:t>
      </w:r>
    </w:p>
    <w:p>
      <w:pPr>
        <w:pStyle w:val="BodyText"/>
      </w:pPr>
      <w:r>
        <w:t xml:space="preserve">© 2025 Kabul Master Plumber Co. All rights reserved. This Invoice is the property of the issuing Plumber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Plumber Services - Afghanistan Kabul</dc:title>
  <dc:creator/>
  <dc:language>en</dc:language>
  <cp:keywords/>
  <dcterms:created xsi:type="dcterms:W3CDTF">2026-10-10T06:58:52Z</dcterms:created>
  <dcterms:modified xsi:type="dcterms:W3CDTF">2026-10-10T06:58:52Z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