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acquaroma-plumber-services-s.r.l."/>
    <w:p>
      <w:pPr>
        <w:pStyle w:val="Heading1"/>
      </w:pPr>
      <w:r>
        <w:t xml:space="preserve">AcquaRoma Plumber Services S.r.l.</w:t>
      </w:r>
    </w:p>
    <w:p>
      <w:pPr>
        <w:pStyle w:val="FirstParagraph"/>
      </w:pPr>
      <w:r>
        <w:t xml:space="preserve">Via del Corso, 142 – 00186 Roma (RM), Italy Rome</w:t>
      </w:r>
    </w:p>
    <w:p>
      <w:pPr>
        <w:pStyle w:val="BodyText"/>
      </w:pPr>
      <w:r>
        <w:t xml:space="preserve">Phone: +39 06 4567 8901 | Email: info@acquaromaplumber.it</w:t>
      </w:r>
    </w:p>
    <w:p>
      <w:pPr>
        <w:pStyle w:val="BodyText"/>
      </w:pPr>
      <w:r>
        <w:t xml:space="preserve">VAT (P.IVA): IT01234567890</w:t>
      </w:r>
    </w:p>
    <w:p>
      <w:pPr>
        <w:pStyle w:val="BodyText"/>
      </w:pPr>
      <w:r>
        <w:t xml:space="preserve">Chamber of Commerce: Roma RM-2019-AB-123456</w:t>
      </w:r>
    </w:p>
    <w:p>
      <w:pPr>
        <w:pStyle w:val="BodyText"/>
      </w:pPr>
      <w:r>
        <w:t xml:space="preserve">INAIL Registration: 036/0012345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Italy Rome</w:t>
      </w:r>
    </w:p>
    <w:p>
      <w:pPr>
        <w:pStyle w:val="BodyText"/>
      </w:pPr>
      <w:r>
        <w:t xml:space="preserve">Plumber Services</w:t>
      </w:r>
    </w:p>
    <w:bookmarkEnd w:id="21"/>
    <w:bookmarkStart w:id="22" w:name="billed-to-client"/>
    <w:p>
      <w:pPr>
        <w:pStyle w:val="Heading3"/>
      </w:pPr>
      <w:r>
        <w:t xml:space="preserve">Billed To (Client)</w:t>
      </w:r>
    </w:p>
    <w:p>
      <w:pPr>
        <w:pStyle w:val="FirstParagraph"/>
      </w:pPr>
      <w:r>
        <w:rPr>
          <w:bCs/>
          <w:b/>
        </w:rPr>
        <w:t xml:space="preserve">Signora Maria Concetti</w:t>
      </w:r>
    </w:p>
    <w:p>
      <w:pPr>
        <w:pStyle w:val="BodyText"/>
      </w:pPr>
      <w:r>
        <w:t xml:space="preserve">Via Appia Nuova, 87 – Int. 4</w:t>
      </w:r>
    </w:p>
    <w:p>
      <w:pPr>
        <w:pStyle w:val="BodyText"/>
      </w:pPr>
      <w:r>
        <w:t xml:space="preserve">00179 Roma (RM), Italy Rome</w:t>
      </w:r>
    </w:p>
    <w:p>
      <w:pPr>
        <w:pStyle w:val="BodyText"/>
      </w:pPr>
      <w:r>
        <w:t xml:space="preserve">Phone: +39 333 123 4567</w:t>
      </w:r>
    </w:p>
    <w:p>
      <w:pPr>
        <w:pStyle w:val="BodyText"/>
      </w:pPr>
      <w:r>
        <w:t xml:space="preserve">Email: m.concetti@email.it</w:t>
      </w:r>
    </w:p>
    <w:p>
      <w:pPr>
        <w:pStyle w:val="BodyText"/>
      </w:pPr>
      <w:r>
        <w:t xml:space="preserve">Codice Fiscale: CNCMRA75P42H501U</w:t>
      </w:r>
    </w:p>
    <w:bookmarkEnd w:id="22"/>
    <w:bookmarkStart w:id="23" w:name="service-details"/>
    <w:p>
      <w:pPr>
        <w:pStyle w:val="Heading3"/>
      </w:pPr>
      <w:r>
        <w:t xml:space="preserve">Service Details</w:t>
      </w:r>
    </w:p>
    <w:p>
      <w:pPr>
        <w:pStyle w:val="FirstParagraph"/>
      </w:pPr>
      <w:r>
        <w:rPr>
          <w:bCs/>
          <w:b/>
        </w:rPr>
        <w:t xml:space="preserve">Plumber Assigned:</w:t>
      </w:r>
      <w:r>
        <w:t xml:space="preserve"> </w:t>
      </w:r>
      <w:r>
        <w:t xml:space="preserve">Ing. Luca Ferrante</w:t>
      </w:r>
    </w:p>
    <w:p>
      <w:pPr>
        <w:pStyle w:val="BodyText"/>
      </w:pPr>
      <w:r>
        <w:rPr>
          <w:bCs/>
          <w:b/>
        </w:rPr>
        <w:t xml:space="preserve">Work Order No.:</w:t>
      </w:r>
      <w:r>
        <w:t xml:space="preserve"> </w:t>
      </w:r>
      <w:r>
        <w:t xml:space="preserve">WO-2025-0318</w:t>
      </w:r>
    </w:p>
    <w:p>
      <w:pPr>
        <w:pStyle w:val="BodyText"/>
      </w:pPr>
      <w:r>
        <w:rPr>
          <w:bCs/>
          <w:b/>
        </w:rPr>
        <w:t xml:space="preserve">Service Date:</w:t>
      </w:r>
      <w:r>
        <w:t xml:space="preserve"> </w:t>
      </w:r>
      <w:r>
        <w:t xml:space="preserve">10–12 June 2025</w:t>
      </w:r>
    </w:p>
    <w:p>
      <w:pPr>
        <w:pStyle w:val="BodyText"/>
      </w:pPr>
      <w:r>
        <w:rPr>
          <w:bCs/>
          <w:b/>
        </w:rPr>
        <w:t xml:space="preserve">Property Type:</w:t>
      </w:r>
      <w:r>
        <w:t xml:space="preserve"> </w:t>
      </w:r>
      <w:r>
        <w:t xml:space="preserve">Residential Apartment</w:t>
      </w:r>
    </w:p>
    <w:p>
      <w:pPr>
        <w:pStyle w:val="BodyText"/>
      </w:pPr>
      <w:r>
        <w:rPr>
          <w:bCs/>
          <w:b/>
        </w:rPr>
        <w:t xml:space="preserve">District:</w:t>
      </w:r>
      <w:r>
        <w:t xml:space="preserve"> </w:t>
      </w:r>
      <w:r>
        <w:t xml:space="preserve">Trastevere, Italy Rome</w:t>
      </w:r>
    </w:p>
    <w:p>
      <w:pPr>
        <w:pStyle w:val="BodyText"/>
      </w:pPr>
      <w:r>
        <w:rPr>
          <w:bCs/>
          <w:b/>
        </w:rPr>
        <w:t xml:space="preserve">Priority:</w:t>
      </w:r>
      <w:r>
        <w:t xml:space="preserve"> </w:t>
      </w:r>
      <w:r>
        <w:t xml:space="preserve">Urgent – Structural Repair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Plumber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Emergency plumbing inspection and diagnostic assessment of the entire water supply system in the residential property located in the Trastevere district of Italy Rome. The plumber identified a corroded copper main pipe beneath the kitchen floor, a failing pressure-reducing valve, and multiple minor leaks at junction points throughout the apartment.</w:t>
            </w:r>
          </w:p>
        </w:tc>
        <w:tc>
          <w:tcPr/>
          <w:p>
            <w:pPr>
              <w:pStyle w:val="Compact"/>
              <w:jc w:val="left"/>
            </w:pPr>
            <w:r>
              <w:t xml:space="preserve">1 visit</w:t>
            </w:r>
          </w:p>
        </w:tc>
        <w:tc>
          <w:tcPr/>
          <w:p>
            <w:pPr>
              <w:pStyle w:val="Compact"/>
              <w:jc w:val="left"/>
            </w:pPr>
            <w:r>
              <w:t xml:space="preserve">€ 180.00</w:t>
            </w:r>
          </w:p>
        </w:tc>
        <w:tc>
          <w:tcPr/>
          <w:p>
            <w:pPr>
              <w:pStyle w:val="Compact"/>
              <w:jc w:val="left"/>
            </w:pPr>
            <w:r>
              <w:t xml:space="preserve">€ 180.00</w:t>
            </w:r>
          </w:p>
        </w:tc>
      </w:tr>
      <w:tr>
        <w:tc>
          <w:tcPr/>
          <w:p>
            <w:pPr>
              <w:pStyle w:val="Compact"/>
              <w:jc w:val="left"/>
            </w:pPr>
            <w:r>
              <w:t xml:space="preserve">2</w:t>
            </w:r>
          </w:p>
        </w:tc>
        <w:tc>
          <w:tcPr/>
          <w:p>
            <w:pPr>
              <w:pStyle w:val="Compact"/>
              <w:jc w:val="left"/>
            </w:pPr>
            <w:r>
              <w:t xml:space="preserve">Complete replacement of the corroded copper main water supply pipe (diameter 22 mm, length approximately 4.5 metres) beneath the kitchen floor. The plumber removed the old pipe, prepared the trench, installed new Type L copper piping with soldered joints, and performed a pressure test at 10 bar for 30 minutes to confirm zero leakage.</w:t>
            </w:r>
          </w:p>
        </w:tc>
        <w:tc>
          <w:tcPr/>
          <w:p>
            <w:pPr>
              <w:pStyle w:val="Compact"/>
              <w:jc w:val="left"/>
            </w:pPr>
            <w:r>
              <w:t xml:space="preserve">1 job</w:t>
            </w:r>
          </w:p>
        </w:tc>
        <w:tc>
          <w:tcPr/>
          <w:p>
            <w:pPr>
              <w:pStyle w:val="Compact"/>
              <w:jc w:val="left"/>
            </w:pPr>
            <w:r>
              <w:t xml:space="preserve">€ 1,250.00</w:t>
            </w:r>
          </w:p>
        </w:tc>
        <w:tc>
          <w:tcPr/>
          <w:p>
            <w:pPr>
              <w:pStyle w:val="Compact"/>
              <w:jc w:val="left"/>
            </w:pPr>
            <w:r>
              <w:t xml:space="preserve">€ 1,250.00</w:t>
            </w:r>
          </w:p>
        </w:tc>
      </w:tr>
      <w:tr>
        <w:tc>
          <w:tcPr/>
          <w:p>
            <w:pPr>
              <w:pStyle w:val="Compact"/>
              <w:jc w:val="left"/>
            </w:pPr>
            <w:r>
              <w:t xml:space="preserve">3</w:t>
            </w:r>
          </w:p>
        </w:tc>
        <w:tc>
          <w:tcPr/>
          <w:p>
            <w:pPr>
              <w:pStyle w:val="Compact"/>
              <w:jc w:val="left"/>
            </w:pPr>
            <w:r>
              <w:t xml:space="preserve">Replacement of the faulty pressure-reducing valve (PRV) with a new Danfoss RPZ-10 model rated for 16 bar. The plumber disconnected the old valve, installed the new unit with appropriate gaskets and thread sealant, and calibrated the outlet pressure to 3.0 bar as required by Italian plumbing regulations (D.M. 37/2008).</w:t>
            </w:r>
          </w:p>
        </w:tc>
        <w:tc>
          <w:tcPr/>
          <w:p>
            <w:pPr>
              <w:pStyle w:val="Compact"/>
              <w:jc w:val="left"/>
            </w:pPr>
            <w:r>
              <w:t xml:space="preserve">1 unit</w:t>
            </w:r>
          </w:p>
        </w:tc>
        <w:tc>
          <w:tcPr/>
          <w:p>
            <w:pPr>
              <w:pStyle w:val="Compact"/>
              <w:jc w:val="left"/>
            </w:pPr>
            <w:r>
              <w:t xml:space="preserve">€ 320.00</w:t>
            </w:r>
          </w:p>
        </w:tc>
        <w:tc>
          <w:tcPr/>
          <w:p>
            <w:pPr>
              <w:pStyle w:val="Compact"/>
              <w:jc w:val="left"/>
            </w:pPr>
            <w:r>
              <w:t xml:space="preserve">€ 320.00</w:t>
            </w:r>
          </w:p>
        </w:tc>
      </w:tr>
      <w:tr>
        <w:tc>
          <w:tcPr/>
          <w:p>
            <w:pPr>
              <w:pStyle w:val="Compact"/>
              <w:jc w:val="left"/>
            </w:pPr>
            <w:r>
              <w:t xml:space="preserve">4</w:t>
            </w:r>
          </w:p>
        </w:tc>
        <w:tc>
          <w:tcPr/>
          <w:p>
            <w:pPr>
              <w:pStyle w:val="Compact"/>
              <w:jc w:val="left"/>
            </w:pPr>
            <w:r>
              <w:t xml:space="preserve">Repair of six (6) minor leaks at pipe junction points in the bathroom and utility room. The plumber re-applied PTFE thread seal tape, tightened fittings, and replaced two degraded rubber washers. All repaired joints were tested for integrity under operating pressure.</w:t>
            </w:r>
          </w:p>
        </w:tc>
        <w:tc>
          <w:tcPr/>
          <w:p>
            <w:pPr>
              <w:pStyle w:val="Compact"/>
              <w:jc w:val="left"/>
            </w:pPr>
            <w:r>
              <w:t xml:space="preserve">6 points</w:t>
            </w:r>
          </w:p>
        </w:tc>
        <w:tc>
          <w:tcPr/>
          <w:p>
            <w:pPr>
              <w:pStyle w:val="Compact"/>
              <w:jc w:val="left"/>
            </w:pPr>
            <w:r>
              <w:t xml:space="preserve">€ 45.00</w:t>
            </w:r>
          </w:p>
        </w:tc>
        <w:tc>
          <w:tcPr/>
          <w:p>
            <w:pPr>
              <w:pStyle w:val="Compact"/>
              <w:jc w:val="left"/>
            </w:pPr>
            <w:r>
              <w:t xml:space="preserve">€ 270.00</w:t>
            </w:r>
          </w:p>
        </w:tc>
      </w:tr>
      <w:tr>
        <w:tc>
          <w:tcPr/>
          <w:p>
            <w:pPr>
              <w:pStyle w:val="Compact"/>
              <w:jc w:val="left"/>
            </w:pPr>
            <w:r>
              <w:t xml:space="preserve">5</w:t>
            </w:r>
          </w:p>
        </w:tc>
        <w:tc>
          <w:tcPr/>
          <w:p>
            <w:pPr>
              <w:pStyle w:val="Compact"/>
              <w:jc w:val="left"/>
            </w:pPr>
            <w:r>
              <w:t xml:space="preserve">Installation of a new 15-litre under-sink water heater (boiler) in the kitchen, including all necessary copper connections, electrical wiring (220V, 16A), and a dedicated circuit breaker in the electrical panel. The plumber ensured compliance with CE marking requirements and Italian electrical safety standards.</w:t>
            </w:r>
          </w:p>
        </w:tc>
        <w:tc>
          <w:tcPr/>
          <w:p>
            <w:pPr>
              <w:pStyle w:val="Compact"/>
              <w:jc w:val="left"/>
            </w:pPr>
            <w:r>
              <w:t xml:space="preserve">1 unit</w:t>
            </w:r>
          </w:p>
        </w:tc>
        <w:tc>
          <w:tcPr/>
          <w:p>
            <w:pPr>
              <w:pStyle w:val="Compact"/>
              <w:jc w:val="left"/>
            </w:pPr>
            <w:r>
              <w:t xml:space="preserve">€ 680.00</w:t>
            </w:r>
          </w:p>
        </w:tc>
        <w:tc>
          <w:tcPr/>
          <w:p>
            <w:pPr>
              <w:pStyle w:val="Compact"/>
              <w:jc w:val="left"/>
            </w:pPr>
            <w:r>
              <w:t xml:space="preserve">€ 680.00</w:t>
            </w:r>
          </w:p>
        </w:tc>
      </w:tr>
      <w:tr>
        <w:tc>
          <w:tcPr/>
          <w:p>
            <w:pPr>
              <w:pStyle w:val="Compact"/>
              <w:jc w:val="left"/>
            </w:pPr>
            <w:r>
              <w:t xml:space="preserve">6</w:t>
            </w:r>
          </w:p>
        </w:tc>
        <w:tc>
          <w:tcPr/>
          <w:p>
            <w:pPr>
              <w:pStyle w:val="Compact"/>
              <w:jc w:val="left"/>
            </w:pPr>
            <w:r>
              <w:t xml:space="preserve">Supply and installation of two (2) new ceramic mixer taps (kitchen and bathroom) with integrated aerators, including removal and environmentally responsible disposal of the old fixtures. The plumber verified water flow rates and temperature mixing accuracy after installation.</w:t>
            </w:r>
          </w:p>
        </w:tc>
        <w:tc>
          <w:tcPr/>
          <w:p>
            <w:pPr>
              <w:pStyle w:val="Compact"/>
              <w:jc w:val="left"/>
            </w:pPr>
            <w:r>
              <w:t xml:space="preserve">2 units</w:t>
            </w:r>
          </w:p>
        </w:tc>
        <w:tc>
          <w:tcPr/>
          <w:p>
            <w:pPr>
              <w:pStyle w:val="Compact"/>
              <w:jc w:val="left"/>
            </w:pPr>
            <w:r>
              <w:t xml:space="preserve">€ 195.00</w:t>
            </w:r>
          </w:p>
        </w:tc>
        <w:tc>
          <w:tcPr/>
          <w:p>
            <w:pPr>
              <w:pStyle w:val="Compact"/>
              <w:jc w:val="left"/>
            </w:pPr>
            <w:r>
              <w:t xml:space="preserve">€ 390.00</w:t>
            </w:r>
          </w:p>
        </w:tc>
      </w:tr>
      <w:tr>
        <w:tc>
          <w:tcPr/>
          <w:p>
            <w:pPr>
              <w:pStyle w:val="Compact"/>
              <w:jc w:val="left"/>
            </w:pPr>
            <w:r>
              <w:t xml:space="preserve">7</w:t>
            </w:r>
          </w:p>
        </w:tc>
        <w:tc>
          <w:tcPr/>
          <w:p>
            <w:pPr>
              <w:pStyle w:val="Compact"/>
              <w:jc w:val="left"/>
            </w:pPr>
            <w:r>
              <w:t xml:space="preserve">Final comprehensive plumbing system test, cleaning of all work areas, removal of construction debris, and issuance of a written warranty certificate. The plumber provided the client with a maintenance schedule and emergency contact details for future plumbing needs in Italy Rome.</w:t>
            </w:r>
          </w:p>
        </w:tc>
        <w:tc>
          <w:tcPr/>
          <w:p>
            <w:pPr>
              <w:pStyle w:val="Compact"/>
              <w:jc w:val="left"/>
            </w:pPr>
            <w:r>
              <w:t xml:space="preserve">1 service</w:t>
            </w:r>
          </w:p>
        </w:tc>
        <w:tc>
          <w:tcPr/>
          <w:p>
            <w:pPr>
              <w:pStyle w:val="Compact"/>
              <w:jc w:val="left"/>
            </w:pPr>
            <w:r>
              <w:t xml:space="preserve">€ 150.00</w:t>
            </w:r>
          </w:p>
        </w:tc>
        <w:tc>
          <w:tcPr/>
          <w:p>
            <w:pPr>
              <w:pStyle w:val="Compact"/>
              <w:jc w:val="left"/>
            </w:pPr>
            <w:r>
              <w:t xml:space="preserve">€ 150.00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€ 3,240.00</w:t>
            </w:r>
          </w:p>
        </w:tc>
      </w:tr>
      <w:tr>
        <w:tc>
          <w:tcPr/>
          <w:p>
            <w:pPr>
              <w:pStyle w:val="Compact"/>
              <w:jc w:val="left"/>
            </w:pPr>
            <w:r>
              <w:t xml:space="preserve">VAT (IVA) – 22%</w:t>
            </w:r>
          </w:p>
        </w:tc>
        <w:tc>
          <w:tcPr/>
          <w:p>
            <w:pPr>
              <w:pStyle w:val="Compact"/>
              <w:jc w:val="right"/>
            </w:pPr>
            <w:r>
              <w:t xml:space="preserve">€ 712.80</w:t>
            </w:r>
          </w:p>
        </w:tc>
      </w:tr>
      <w:tr>
        <w:tc>
          <w:tcPr/>
          <w:p>
            <w:pPr>
              <w:pStyle w:val="Compact"/>
              <w:jc w:val="left"/>
            </w:pPr>
            <w:r>
              <w:t xml:space="preserve">Discount – Loyalty (5%)</w:t>
            </w:r>
          </w:p>
        </w:tc>
        <w:tc>
          <w:tcPr/>
          <w:p>
            <w:pPr>
              <w:pStyle w:val="Compact"/>
              <w:jc w:val="right"/>
            </w:pPr>
            <w:r>
              <w:t xml:space="preserve">- € 162.00</w:t>
            </w:r>
          </w:p>
        </w:tc>
      </w:tr>
      <w:tr>
        <w:tc>
          <w:tcPr/>
          <w:p>
            <w:pPr>
              <w:pStyle w:val="Compact"/>
              <w:jc w:val="left"/>
            </w:pPr>
            <w:r>
              <w:t xml:space="preserve">TOTAL DUE</w:t>
            </w:r>
          </w:p>
        </w:tc>
        <w:tc>
          <w:tcPr/>
          <w:p>
            <w:pPr>
              <w:pStyle w:val="Compact"/>
              <w:jc w:val="right"/>
            </w:pPr>
            <w:r>
              <w:t xml:space="preserve">€ 3,790.80</w:t>
            </w:r>
          </w:p>
        </w:tc>
      </w:tr>
    </w:tbl>
    <w:bookmarkStart w:id="24" w:name="payment-instructions-notes"/>
    <w:p>
      <w:pPr>
        <w:pStyle w:val="Heading3"/>
      </w:pPr>
      <w:r>
        <w:t xml:space="preserve">Payment Instructions &amp; Notes</w:t>
      </w:r>
    </w:p>
    <w:p>
      <w:pPr>
        <w:pStyle w:val="FirstParagraph"/>
      </w:pPr>
      <w:r>
        <w:t xml:space="preserve">This invoice is issued by AcquaRoma Plumber Services S.r.l., a licensed and insured plumbing company operating in Italy Rome. The total amount of</w:t>
      </w:r>
      <w:r>
        <w:t xml:space="preserve"> </w:t>
      </w:r>
      <w:r>
        <w:rPr>
          <w:bCs/>
          <w:b/>
        </w:rPr>
        <w:t xml:space="preserve">€ 3,790.80</w:t>
      </w:r>
      <w:r>
        <w:t xml:space="preserve"> </w:t>
      </w:r>
      <w:r>
        <w:t xml:space="preserve">(three thousand seven hundred ninety euros and eighty cents) is due within fourteen (14) calendar days from the date of issue, as stated above.</w:t>
      </w:r>
    </w:p>
    <w:p>
      <w:pPr>
        <w:pStyle w:val="BodyText"/>
      </w:pPr>
      <w:r>
        <w:rPr>
          <w:bCs/>
          <w:b/>
        </w:rPr>
        <w:t xml:space="preserve">Bank Transfer (Bonifico Bancario):</w:t>
      </w:r>
    </w:p>
    <w:p>
      <w:pPr>
        <w:pStyle w:val="BodyText"/>
      </w:pPr>
      <w:r>
        <w:t xml:space="preserve">IBAN: IT60 X054 2811 1010 0000 0123 456</w:t>
      </w:r>
    </w:p>
    <w:p>
      <w:pPr>
        <w:pStyle w:val="BodyText"/>
      </w:pPr>
      <w:r>
        <w:t xml:space="preserve">BIC/SWIFT: BLOPIT22</w:t>
      </w:r>
    </w:p>
    <w:p>
      <w:pPr>
        <w:pStyle w:val="BodyText"/>
      </w:pPr>
      <w:r>
        <w:t xml:space="preserve">Bank: Banca Nazionale del Lavoro S.p.A. – Rome Branch</w:t>
      </w:r>
    </w:p>
    <w:p>
      <w:pPr>
        <w:pStyle w:val="BodyText"/>
      </w:pPr>
      <w:r>
        <w:rPr>
          <w:bCs/>
          <w:b/>
        </w:rPr>
        <w:t xml:space="preserve">Reference:</w:t>
      </w:r>
      <w:r>
        <w:t xml:space="preserve"> </w:t>
      </w:r>
      <w:r>
        <w:t xml:space="preserve">INV-2025-00472 / Signora Maria Concetti</w:t>
      </w:r>
    </w:p>
    <w:p>
      <w:pPr>
        <w:pStyle w:val="BodyText"/>
      </w:pPr>
      <w:r>
        <w:t xml:space="preserve">Please include the invoice number as the payment reference to ensure proper accounting. Payment by bank transfer is the preferred method. For payments exceeding € 1,000, Italian law (D.L. 231/2007) requires the use of traceable payment methods; cash payments are not accepted for this transaction.</w:t>
      </w:r>
    </w:p>
    <w:p>
      <w:pPr>
        <w:pStyle w:val="BodyText"/>
      </w:pPr>
      <w:r>
        <w:t xml:space="preserve">All plumbing materials and components installed are covered by a</w:t>
      </w:r>
      <w:r>
        <w:t xml:space="preserve"> </w:t>
      </w:r>
      <w:r>
        <w:rPr>
          <w:bCs/>
          <w:b/>
        </w:rPr>
        <w:t xml:space="preserve">24-month manufacturer's warranty</w:t>
      </w:r>
      <w:r>
        <w:t xml:space="preserve"> </w:t>
      </w:r>
      <w:r>
        <w:t xml:space="preserve">and a</w:t>
      </w:r>
      <w:r>
        <w:t xml:space="preserve"> </w:t>
      </w:r>
      <w:r>
        <w:rPr>
          <w:bCs/>
          <w:b/>
        </w:rPr>
        <w:t xml:space="preserve">12-month workmanship warranty</w:t>
      </w:r>
      <w:r>
        <w:t xml:space="preserve"> </w:t>
      </w:r>
      <w:r>
        <w:t xml:space="preserve">provided by our plumber team. In the event of any defect arising from the work performed, please contact our office in Italy Rome within the warranty period for a free inspection and repair.</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plumbing services rendered by AcquaRoma Plumber Services S.r.l. in Italy Rome. By accepting this invoice, the client acknowledges receipt of all services described herein and confirms satisfaction with the work performed by our plumber team.</w:t>
      </w:r>
    </w:p>
    <w:p>
      <w:pPr>
        <w:pStyle w:val="BodyText"/>
      </w:pPr>
      <w:r>
        <w:t xml:space="preserve">2. Late payments are subject to a penalty of 1.5% per month of delay, in accordance with Article 634 of the Italian Civil Code (Codice Civile). The client is also liable for any reasonable collection costs incurred.</w:t>
      </w:r>
    </w:p>
    <w:p>
      <w:pPr>
        <w:pStyle w:val="BodyText"/>
      </w:pPr>
      <w:r>
        <w:t xml:space="preserve">3. All work performed complies with current Italian plumbing regulations, including D.M. 37/2008, the Testo Unico dell'Acqua, and applicable regional building codes for the Lazio region. The plumber assigned to this job holds a valid professional qualification (Qualifica Professionale) and is registered with the local Chamber of Commerce in Rome.</w:t>
      </w:r>
    </w:p>
    <w:p>
      <w:pPr>
        <w:pStyle w:val="BodyText"/>
      </w:pPr>
      <w:r>
        <w:t xml:space="preserve">4. The client is responsible for providing safe access to all areas of the property where plumbing work is required. Any damage to existing structures caused by the client's failure to disclose hidden conditions (e.g., asbestos-containing materials, structural weaknesses) will be billed separately.</w:t>
      </w:r>
    </w:p>
    <w:p>
      <w:pPr>
        <w:pStyle w:val="BodyText"/>
      </w:pPr>
      <w:r>
        <w:t xml:space="preserve">5. This invoice is valid for 90 days from the date of issue. After this period, the client must request a re-issued invoice from our office in Italy Rome. The original document must be retained for tax purposes in accordance with Italian fiscal law (Art. 22, D.P.R. 633/1972).</w:t>
      </w:r>
    </w:p>
    <w:p>
      <w:pPr>
        <w:pStyle w:val="BodyText"/>
      </w:pPr>
      <w:r>
        <w:t xml:space="preserve">6. For any disputes arising from this invoice or the associated plumbing services, the competent court shall be the Tribunale di Roma, Italy Rome, in accordance with the jurisdictional rules of the Italian legal system.</w:t>
      </w:r>
    </w:p>
    <w:p>
      <w:pPr>
        <w:pStyle w:val="BodyText"/>
      </w:pPr>
      <w:r>
        <w:t xml:space="preserve">7. AcquaRoma Plumber Services S.r.l. is fully insured for professional liability (RC Professionale) up to € 2,000,000 per claim and for public liability (RC Terzi) up to € 5,000,000 per claim, covering all plumbing operations conducted within the municipality of Rome and the broader Italy Rome metropolitan area.</w:t>
      </w:r>
    </w:p>
    <w:bookmarkEnd w:id="25"/>
    <w:p>
      <w:pPr>
        <w:pStyle w:val="BodyText"/>
      </w:pPr>
      <w:r>
        <w:rPr>
          <w:bCs/>
          <w:b/>
        </w:rPr>
        <w:t xml:space="preserve">AcquaRoma Plumber Services S.r.l.</w:t>
      </w:r>
      <w:r>
        <w:t xml:space="preserve"> </w:t>
      </w:r>
      <w:r>
        <w:t xml:space="preserve">– P.IVA IT01234567890 – Via del Corso, 142 – 00186 Roma (RM), Italy Rome</w:t>
      </w:r>
    </w:p>
    <w:p>
      <w:pPr>
        <w:pStyle w:val="BodyText"/>
      </w:pPr>
      <w:r>
        <w:t xml:space="preserve">Registered in the Registro delle Imprese di Roma – C.F. e P.IVA: IT01234567890 – REA: RM-2019-AB-123456</w:t>
      </w:r>
    </w:p>
    <w:p>
      <w:pPr>
        <w:pStyle w:val="BodyText"/>
      </w:pPr>
      <w:r>
        <w:t xml:space="preserve">Thank you for choosing our plumber services in Italy Rome. We are committed to providing the highest standard of plumbing workmanship and customer care.</w:t>
      </w:r>
    </w:p>
    <w:p>
      <w:pPr>
        <w:pStyle w:val="BodyText"/>
      </w:pPr>
      <w:r>
        <w:t xml:space="preserve">This is a computer-generated invoice. No signature is required. For authentication, please contact our office at +39 06 4567 8901.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Plumber Services - Italy Rome</dc:title>
  <dc:creator/>
  <dc:language>en</dc:language>
  <cp:keywords/>
  <dcterms:created xsi:type="dcterms:W3CDTF">2026-10-10T02:33:06Z</dcterms:created>
  <dcterms:modified xsi:type="dcterms:W3CDTF">2026-10-10T02:33:06Z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