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Netherlands</w:t>
      </w:r>
      <w:r>
        <w:t xml:space="preserve"> </w:t>
      </w:r>
      <w:r>
        <w:t xml:space="preserve">Amsterdam</w:t>
      </w:r>
    </w:p>
    <w:bookmarkStart w:id="20" w:name="amsterdam-plumber-services-b.v."/>
    <w:p>
      <w:pPr>
        <w:pStyle w:val="Heading1"/>
      </w:pPr>
      <w:r>
        <w:t xml:space="preserve">Amsterdam Plumber Services B.V.</w:t>
      </w:r>
    </w:p>
    <w:p>
      <w:pPr>
        <w:pStyle w:val="FirstParagraph"/>
      </w:pPr>
      <w:r>
        <w:t xml:space="preserve">Keizersgracht 452, 1017 GD Amsterdam, Netherlands</w:t>
      </w:r>
    </w:p>
    <w:p>
      <w:pPr>
        <w:pStyle w:val="BodyText"/>
      </w:pPr>
      <w:r>
        <w:t xml:space="preserve">Phone: +31 (0)20 555 0198</w:t>
      </w:r>
    </w:p>
    <w:p>
      <w:pPr>
        <w:pStyle w:val="BodyText"/>
      </w:pPr>
      <w:r>
        <w:t xml:space="preserve">Email: info@amsterdamplumbers.nl</w:t>
      </w:r>
    </w:p>
    <w:p>
      <w:pPr>
        <w:pStyle w:val="BodyText"/>
      </w:pPr>
      <w:r>
        <w:t xml:space="preserve">KvK: 87654321 | BTW: NL861234567B01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Netherlands Amsterdam</w:t>
      </w:r>
    </w:p>
    <w:bookmarkEnd w:id="21"/>
    <w:bookmarkStart w:id="22" w:name="plumber-service-provider"/>
    <w:p>
      <w:pPr>
        <w:pStyle w:val="Heading3"/>
      </w:pPr>
      <w:r>
        <w:t xml:space="preserve">Plumber / Service Provider</w:t>
      </w:r>
    </w:p>
    <w:p>
      <w:pPr>
        <w:pStyle w:val="FirstParagraph"/>
      </w:pPr>
      <w:r>
        <w:rPr>
          <w:bCs/>
          <w:b/>
        </w:rPr>
        <w:t xml:space="preserve">Amsterdam Plumber Services B.V.</w:t>
      </w:r>
    </w:p>
    <w:p>
      <w:pPr>
        <w:pStyle w:val="BodyText"/>
      </w:pPr>
      <w:r>
        <w:t xml:space="preserve">Keizersgracht 452</w:t>
      </w:r>
    </w:p>
    <w:p>
      <w:pPr>
        <w:pStyle w:val="BodyText"/>
      </w:pPr>
      <w:r>
        <w:t xml:space="preserve">1017 GD Amsterdam</w:t>
      </w:r>
    </w:p>
    <w:p>
      <w:pPr>
        <w:pStyle w:val="BodyText"/>
      </w:pPr>
      <w:r>
        <w:t xml:space="preserve">Netherlands</w:t>
      </w:r>
    </w:p>
    <w:p>
      <w:pPr>
        <w:pStyle w:val="BodyText"/>
      </w:pPr>
      <w:r>
        <w:t xml:space="preserve">Lead Plumber: Jan de Vries</w:t>
      </w:r>
    </w:p>
    <w:p>
      <w:pPr>
        <w:pStyle w:val="BodyText"/>
      </w:pPr>
      <w:r>
        <w:t xml:space="preserve">License No: NL-PLB-2019-0042</w:t>
      </w:r>
    </w:p>
    <w:bookmarkEnd w:id="22"/>
    <w:bookmarkStart w:id="23" w:name="client-bill-to"/>
    <w:p>
      <w:pPr>
        <w:pStyle w:val="Heading3"/>
      </w:pPr>
      <w:r>
        <w:t xml:space="preserve">Client / Bill To</w:t>
      </w:r>
    </w:p>
    <w:p>
      <w:pPr>
        <w:pStyle w:val="FirstParagraph"/>
      </w:pPr>
      <w:r>
        <w:rPr>
          <w:bCs/>
          <w:b/>
        </w:rPr>
        <w:t xml:space="preserve">Mevrouw S. van der Berg</w:t>
      </w:r>
    </w:p>
    <w:p>
      <w:pPr>
        <w:pStyle w:val="BodyText"/>
      </w:pPr>
      <w:r>
        <w:t xml:space="preserve">Herengracht 128</w:t>
      </w:r>
    </w:p>
    <w:p>
      <w:pPr>
        <w:pStyle w:val="BodyText"/>
      </w:pPr>
      <w:r>
        <w:t xml:space="preserve">1015 BX Amsterdam</w:t>
      </w:r>
    </w:p>
    <w:p>
      <w:pPr>
        <w:pStyle w:val="BodyText"/>
      </w:pPr>
      <w:r>
        <w:t xml:space="preserve">Netherlands</w:t>
      </w:r>
    </w:p>
    <w:p>
      <w:pPr>
        <w:pStyle w:val="BodyText"/>
      </w:pPr>
      <w:r>
        <w:t xml:space="preserve">Phone: +31 (0)6 1234 5678</w:t>
      </w:r>
    </w:p>
    <w:p>
      <w:pPr>
        <w:pStyle w:val="BodyText"/>
      </w:pPr>
      <w:r>
        <w:t xml:space="preserve">Email: s.vanderberg@email.nl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Emergency Plumber call-out and diagnosis of burst pipe in the main water supply line, located in the basement of the residential property in Netherlands Amsterdam. Includes inspection, isolation of the affected section, and preliminary assessment report.</w:t>
            </w:r>
          </w:p>
        </w:tc>
        <w:tc>
          <w:tcPr/>
          <w:p>
            <w:pPr>
              <w:pStyle w:val="Compact"/>
              <w:jc w:val="left"/>
            </w:pPr>
            <w:r>
              <w:t xml:space="preserve">10 June 2025</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w:t>
            </w:r>
          </w:p>
        </w:tc>
      </w:tr>
      <w:tr>
        <w:tc>
          <w:tcPr/>
          <w:p>
            <w:pPr>
              <w:pStyle w:val="Compact"/>
              <w:jc w:val="left"/>
            </w:pPr>
            <w:r>
              <w:t xml:space="preserve">2</w:t>
            </w:r>
          </w:p>
        </w:tc>
        <w:tc>
          <w:tcPr/>
          <w:p>
            <w:pPr>
              <w:pStyle w:val="Compact"/>
              <w:jc w:val="left"/>
            </w:pPr>
            <w:r>
              <w:t xml:space="preserve">Complete replacement of 4.5 metres of corroded copper pipework (22mm diameter) in the basement. The Plumber removed the damaged sections, installed new Type L copper piping with appropriate fittings, and performed pressure testing to ensure no leaks remained in the system.</w:t>
            </w:r>
          </w:p>
        </w:tc>
        <w:tc>
          <w:tcPr/>
          <w:p>
            <w:pPr>
              <w:pStyle w:val="Compact"/>
              <w:jc w:val="left"/>
            </w:pPr>
            <w:r>
              <w:t xml:space="preserve">11 June 2025</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3</w:t>
            </w:r>
          </w:p>
        </w:tc>
        <w:tc>
          <w:tcPr/>
          <w:p>
            <w:pPr>
              <w:pStyle w:val="Compact"/>
              <w:jc w:val="left"/>
            </w:pPr>
            <w:r>
              <w:t xml:space="preserve">Replacement of the main water shut-off valve and installation of a new 15mm isolation valve with brass body. The Plumber also replaced two corroded angle valves on the kitchen sink and bathroom tap connections to prevent future leaks.</w:t>
            </w:r>
          </w:p>
        </w:tc>
        <w:tc>
          <w:tcPr/>
          <w:p>
            <w:pPr>
              <w:pStyle w:val="Compact"/>
              <w:jc w:val="left"/>
            </w:pPr>
            <w:r>
              <w:t xml:space="preserve">11 June 2025</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4</w:t>
            </w:r>
          </w:p>
        </w:tc>
        <w:tc>
          <w:tcPr/>
          <w:p>
            <w:pPr>
              <w:pStyle w:val="Compact"/>
              <w:jc w:val="left"/>
            </w:pPr>
            <w:r>
              <w:t xml:space="preserve">Supply and installation of new plumbing materials: 4.5m Type L copper pipe (22mm), 8 x 22mm compression fittings, 1 x 15mm brass isolation valve, 2 x 15mm angle valves, PTFE tape, and pipe insulation. All materials sourced from approved suppliers in the Netherlands.</w:t>
            </w:r>
          </w:p>
        </w:tc>
        <w:tc>
          <w:tcPr/>
          <w:p>
            <w:pPr>
              <w:pStyle w:val="Compact"/>
              <w:jc w:val="left"/>
            </w:pPr>
            <w:r>
              <w:t xml:space="preserve">11 June 2025</w:t>
            </w:r>
          </w:p>
        </w:tc>
        <w:tc>
          <w:tcPr/>
          <w:p>
            <w:pPr>
              <w:pStyle w:val="Compact"/>
              <w:jc w:val="left"/>
            </w:pPr>
            <w:r>
              <w:t xml:space="preserve">—</w:t>
            </w:r>
          </w:p>
        </w:tc>
        <w:tc>
          <w:tcPr/>
          <w:p>
            <w:pPr>
              <w:pStyle w:val="Compact"/>
              <w:jc w:val="left"/>
            </w:pPr>
            <w:r>
              <w:t xml:space="preserve">—</w:t>
            </w:r>
          </w:p>
        </w:tc>
        <w:tc>
          <w:tcPr/>
          <w:p>
            <w:pPr>
              <w:pStyle w:val="Compact"/>
              <w:jc w:val="left"/>
            </w:pPr>
            <w:r>
              <w:t xml:space="preserve">€312.40</w:t>
            </w:r>
          </w:p>
        </w:tc>
      </w:tr>
      <w:tr>
        <w:tc>
          <w:tcPr/>
          <w:p>
            <w:pPr>
              <w:pStyle w:val="Compact"/>
              <w:jc w:val="left"/>
            </w:pPr>
            <w:r>
              <w:t xml:space="preserve">5</w:t>
            </w:r>
          </w:p>
        </w:tc>
        <w:tc>
          <w:tcPr/>
          <w:p>
            <w:pPr>
              <w:pStyle w:val="Compact"/>
              <w:jc w:val="left"/>
            </w:pPr>
            <w:r>
              <w:t xml:space="preserve">Full system pressure test (10 bar for 30 minutes) and leak detection across all newly installed plumbing connections. The Plumber verified that all joints, valves, and pipe connections in the Netherlands Amsterdam property met the Dutch NEN 1006 standard for domestic water installations.</w:t>
            </w:r>
          </w:p>
        </w:tc>
        <w:tc>
          <w:tcPr/>
          <w:p>
            <w:pPr>
              <w:pStyle w:val="Compact"/>
              <w:jc w:val="left"/>
            </w:pPr>
            <w:r>
              <w:t xml:space="preserve">12 June 2025</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w:t>
            </w:r>
          </w:p>
        </w:tc>
      </w:tr>
      <w:tr>
        <w:tc>
          <w:tcPr/>
          <w:p>
            <w:pPr>
              <w:pStyle w:val="Compact"/>
              <w:jc w:val="left"/>
            </w:pPr>
            <w:r>
              <w:t xml:space="preserve">6</w:t>
            </w:r>
          </w:p>
        </w:tc>
        <w:tc>
          <w:tcPr/>
          <w:p>
            <w:pPr>
              <w:pStyle w:val="Compact"/>
              <w:jc w:val="left"/>
            </w:pPr>
            <w:r>
              <w:t xml:space="preserve">Final inspection, cleanup of the work area, and removal of all old pipe debris and construction waste from the basement. The Plumber provided the client with a written warranty certificate and maintenance recommendations for the newly installed plumbing system.</w:t>
            </w:r>
          </w:p>
        </w:tc>
        <w:tc>
          <w:tcPr/>
          <w:p>
            <w:pPr>
              <w:pStyle w:val="Compact"/>
              <w:jc w:val="left"/>
            </w:pPr>
            <w:r>
              <w:t xml:space="preserve">12 June 2025</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w:t>
            </w:r>
          </w:p>
        </w:tc>
      </w:tr>
    </w:tbl>
    <w:p>
      <w:pPr>
        <w:pStyle w:val="BodyText"/>
      </w:pPr>
      <w:r>
        <w:t xml:space="preserve">Subtotal (Labour):</w:t>
      </w:r>
      <w:r>
        <w:t xml:space="preserve">€1,145.00</w:t>
      </w:r>
    </w:p>
    <w:p>
      <w:pPr>
        <w:pStyle w:val="BodyText"/>
      </w:pPr>
      <w:r>
        <w:t xml:space="preserve">Subtotal (Materials):</w:t>
      </w:r>
      <w:r>
        <w:t xml:space="preserve">€312.40</w:t>
      </w:r>
    </w:p>
    <w:p>
      <w:pPr>
        <w:pStyle w:val="BodyText"/>
      </w:pPr>
      <w:r>
        <w:t xml:space="preserve">Subtotal (Combined):</w:t>
      </w:r>
      <w:r>
        <w:t xml:space="preserve">€1,457.40</w:t>
      </w:r>
    </w:p>
    <w:p>
      <w:pPr>
        <w:pStyle w:val="BodyText"/>
      </w:pPr>
      <w:r>
        <w:t xml:space="preserve">VAT (21%):</w:t>
      </w:r>
      <w:r>
        <w:t xml:space="preserve">€306.05</w:t>
      </w:r>
    </w:p>
    <w:p>
      <w:pPr>
        <w:pStyle w:val="BodyText"/>
      </w:pPr>
      <w:r>
        <w:t xml:space="preserve">TOTAL DUE:</w:t>
      </w:r>
      <w:r>
        <w:t xml:space="preserve">€1,763.45</w:t>
      </w:r>
    </w:p>
    <w:bookmarkStart w:id="24" w:name="payment-instructions"/>
    <w:p>
      <w:pPr>
        <w:pStyle w:val="Heading3"/>
      </w:pPr>
      <w:r>
        <w:t xml:space="preserve">Payment Instructions</w:t>
      </w:r>
    </w:p>
    <w:p>
      <w:pPr>
        <w:pStyle w:val="FirstParagraph"/>
      </w:pPr>
      <w:r>
        <w:t xml:space="preserve">Please settle this Invoice within 14 calendar days of the issue date (28 June 2025) to avoid late payment interest as per Dutch civil law (Article 6:119a BW).</w:t>
      </w:r>
    </w:p>
    <w:p>
      <w:pPr>
        <w:pStyle w:val="BodyText"/>
      </w:pPr>
      <w:r>
        <w:rPr>
          <w:bCs/>
          <w:b/>
        </w:rPr>
        <w:t xml:space="preserve">Bank Transfer (Preferred):</w:t>
      </w:r>
    </w:p>
    <w:p>
      <w:pPr>
        <w:pStyle w:val="BodyText"/>
      </w:pPr>
      <w:r>
        <w:t xml:space="preserve">IBAN: NL91 ABNA 0417 1643 00</w:t>
      </w:r>
    </w:p>
    <w:p>
      <w:pPr>
        <w:pStyle w:val="BodyText"/>
      </w:pPr>
      <w:r>
        <w:t xml:space="preserve">BIC/SWIFT: ABNANL2A</w:t>
      </w:r>
    </w:p>
    <w:p>
      <w:pPr>
        <w:pStyle w:val="BodyText"/>
      </w:pPr>
      <w:r>
        <w:t xml:space="preserve">Reference: INV-2025-0487</w:t>
      </w:r>
    </w:p>
    <w:p>
      <w:pPr>
        <w:pStyle w:val="BodyText"/>
      </w:pPr>
      <w:r>
        <w:rPr>
          <w:bCs/>
          <w:b/>
        </w:rPr>
        <w:t xml:space="preserve">Bank:</w:t>
      </w:r>
      <w:r>
        <w:t xml:space="preserve"> </w:t>
      </w:r>
      <w:r>
        <w:t xml:space="preserve">ABN AMRO Bank N.V., Amsterdam, Netherlands</w:t>
      </w:r>
    </w:p>
    <w:p>
      <w:pPr>
        <w:pStyle w:val="BodyText"/>
      </w:pPr>
      <w:r>
        <w:rPr>
          <w:bCs/>
          <w:b/>
        </w:rPr>
        <w:t xml:space="preserve">Account Holder:</w:t>
      </w:r>
      <w:r>
        <w:t xml:space="preserve"> </w:t>
      </w:r>
      <w:r>
        <w:t xml:space="preserve">Amsterdam Plumber Services B.V.</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by a licensed and insured Plumber operating in compliance with all municipal regulations of the City of Amsterdam, Netherlands. The Plumber holds a valid VCA certification and professional liability insurance covering all plumbing work performed in the Netherlands Amsterdam area.</w:t>
      </w:r>
    </w:p>
    <w:p>
      <w:pPr>
        <w:pStyle w:val="BodyText"/>
      </w:pPr>
      <w:r>
        <w:t xml:space="preserve">2. All work described in this Invoice was carried out in accordance with the Dutch Building Act (Bouwbesluit) and the NEN 1006 standard for domestic water installations. The Plumber guarantees all workmanship for a period of two (2) years from the date of completion.</w:t>
      </w:r>
    </w:p>
    <w:p>
      <w:pPr>
        <w:pStyle w:val="BodyText"/>
      </w:pPr>
      <w:r>
        <w:t xml:space="preserve">3. The materials listed in this Invoice are new, original, and carry manufacturer warranties. The Plumber recommends annual inspection of the main water supply system to ensure long-term reliability of the plumbing infrastructure in your Netherlands Amsterdam property.</w:t>
      </w:r>
    </w:p>
    <w:p>
      <w:pPr>
        <w:pStyle w:val="BodyText"/>
      </w:pPr>
      <w:r>
        <w:t xml:space="preserve">4. In the event of any dispute regarding this Invoice, the parties agree to first attempt resolution through good-faith negotiation. Should this fail, the matter shall be referred to the competent court in Amsterdam, Netherlands, in accordance with Dutch civil procedure law.</w:t>
      </w:r>
    </w:p>
    <w:p>
      <w:pPr>
        <w:pStyle w:val="BodyText"/>
      </w:pPr>
      <w:r>
        <w:t xml:space="preserve">5. This Invoice is valid for 90 days from the date of issue. After this period, the Plumber reserves the right to adjust material costs to reflect current market pricing in the Netherlands.</w:t>
      </w:r>
    </w:p>
    <w:bookmarkEnd w:id="25"/>
    <w:p>
      <w:pPr>
        <w:pStyle w:val="BodyText"/>
      </w:pPr>
      <w:r>
        <w:t xml:space="preserve">VAT (BTW) is included at the standard Dutch rate of 21%. Amsterdam Plumber Services B.V. is registered for VAT in the Netherlands under number NL861234567B01. This Invoice is issued in accordance with the Dutch VAT Act (Wet op de omzetbelasting 1968) and EU Directive 2006/112/EC.</w:t>
      </w:r>
    </w:p>
    <w:p>
      <w:pPr>
        <w:pStyle w:val="BodyText"/>
      </w:pPr>
      <w:r>
        <w:rPr>
          <w:bCs/>
          <w:b/>
        </w:rPr>
        <w:t xml:space="preserve">Amsterdam Plumber Services B.V.</w:t>
      </w:r>
      <w:r>
        <w:t xml:space="preserve"> </w:t>
      </w:r>
      <w:r>
        <w:t xml:space="preserve">— Professional Plumber Services in Netherlands Amsterdam</w:t>
      </w:r>
    </w:p>
    <w:p>
      <w:pPr>
        <w:pStyle w:val="BodyText"/>
      </w:pPr>
      <w:r>
        <w:t xml:space="preserve">Keizersgracht 452, 1017 GD Amsterdam | KvK 87654321 | BTW NL861234567B01</w:t>
      </w:r>
    </w:p>
    <w:p>
      <w:pPr>
        <w:pStyle w:val="BodyText"/>
      </w:pPr>
      <w:r>
        <w:t xml:space="preserve">Thank you for choosing our Plumber services. We are proud to serve the residents and businesses of Netherlands Amsterdam with reliable, high-quality plumbing solutions.</w:t>
      </w:r>
    </w:p>
    <w:p>
      <w:pPr>
        <w:pStyle w:val="BodyText"/>
      </w:pPr>
      <w:r>
        <w:t xml:space="preserve">This Invoice was generated electronically and is valid without a physical signature. For questions regarding this Invoice, please contact our office at +31 (0)20 555 0198 or info@amsterdamplumbers.nl.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Netherlands Amsterdam</dc:title>
  <dc:creator/>
  <dc:language>en</dc:language>
  <cp:keywords/>
  <dcterms:created xsi:type="dcterms:W3CDTF">2026-10-10T03:38:03Z</dcterms:created>
  <dcterms:modified xsi:type="dcterms:W3CDTF">2026-10-10T03:38:03Z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