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Invoice No.: INV-CBA-2025-004872</w:t>
      </w:r>
    </w:p>
    <w:p>
      <w:pPr>
        <w:pStyle w:val="BodyText"/>
      </w:pPr>
      <w:r>
        <w:t xml:space="preserve">Date of Issue: June 15, 2025</w:t>
      </w:r>
    </w:p>
    <w:p>
      <w:pPr>
        <w:pStyle w:val="BodyText"/>
      </w:pPr>
      <w:r>
        <w:t xml:space="preserve">Due Date: July 15, 2025</w:t>
      </w:r>
    </w:p>
    <w:bookmarkStart w:id="20" w:name="seguridad-córdoba-s.r.l."/>
    <w:p>
      <w:pPr>
        <w:pStyle w:val="Heading2"/>
      </w:pPr>
      <w:r>
        <w:t xml:space="preserve">Seguridad Córdoba S.R.L.</w:t>
      </w:r>
    </w:p>
    <w:p>
      <w:pPr>
        <w:pStyle w:val="FirstParagraph"/>
      </w:pPr>
      <w:r>
        <w:t xml:space="preserve">Police Officer Training &amp; Consulting Division</w:t>
      </w:r>
    </w:p>
    <w:p>
      <w:pPr>
        <w:pStyle w:val="BodyText"/>
      </w:pPr>
      <w:r>
        <w:t xml:space="preserve">Av. Vélez Sarsfield 1250, Piso 8</w:t>
      </w:r>
    </w:p>
    <w:p>
      <w:pPr>
        <w:pStyle w:val="BodyText"/>
      </w:pPr>
      <w:r>
        <w:t xml:space="preserve">Córdoba, Argentina</w:t>
      </w:r>
    </w:p>
    <w:p>
      <w:pPr>
        <w:pStyle w:val="BodyText"/>
      </w:pPr>
      <w:r>
        <w:t xml:space="preserve">CUIT: 30-71234567-8</w:t>
      </w:r>
    </w:p>
    <w:p>
      <w:pPr>
        <w:pStyle w:val="BodyText"/>
      </w:pPr>
      <w:r>
        <w:t xml:space="preserve">Phone: +54 351 425-6789</w:t>
      </w:r>
    </w:p>
    <w:p>
      <w:pPr>
        <w:pStyle w:val="BodyText"/>
      </w:pPr>
      <w:r>
        <w:t xml:space="preserve">Email: billing@seguridadcordoba.com.ar</w:t>
      </w:r>
    </w:p>
    <w:bookmarkEnd w:id="20"/>
    <w:bookmarkStart w:id="21" w:name="bill-to-client"/>
    <w:p>
      <w:pPr>
        <w:pStyle w:val="Heading3"/>
      </w:pPr>
      <w:r>
        <w:t xml:space="preserve">Bill To (Client)</w:t>
      </w:r>
    </w:p>
    <w:p>
      <w:pPr>
        <w:pStyle w:val="FirstParagraph"/>
      </w:pPr>
      <w:r>
        <w:rPr>
          <w:bCs/>
          <w:b/>
        </w:rPr>
        <w:t xml:space="preserve">Provincia de Córdoba</w:t>
      </w:r>
    </w:p>
    <w:p>
      <w:pPr>
        <w:pStyle w:val="BodyText"/>
      </w:pPr>
      <w:r>
        <w:t xml:space="preserve">Ministerio de Seguridad</w:t>
      </w:r>
    </w:p>
    <w:p>
      <w:pPr>
        <w:pStyle w:val="BodyText"/>
      </w:pPr>
      <w:r>
        <w:t xml:space="preserve">Dirección General de Recursos Humanos</w:t>
      </w:r>
    </w:p>
    <w:p>
      <w:pPr>
        <w:pStyle w:val="BodyText"/>
      </w:pPr>
      <w:r>
        <w:t xml:space="preserve">Av. Colón 1185, Piso 4</w:t>
      </w:r>
    </w:p>
    <w:p>
      <w:pPr>
        <w:pStyle w:val="BodyText"/>
      </w:pPr>
      <w:r>
        <w:t xml:space="preserve">Córdoba, Argentina</w:t>
      </w:r>
    </w:p>
    <w:p>
      <w:pPr>
        <w:pStyle w:val="BodyText"/>
      </w:pPr>
      <w:r>
        <w:t xml:space="preserve">CUIT: 30-50012345-6</w:t>
      </w:r>
    </w:p>
    <w:bookmarkEnd w:id="21"/>
    <w:bookmarkStart w:id="22" w:name="service-provider"/>
    <w:p>
      <w:pPr>
        <w:pStyle w:val="Heading3"/>
      </w:pPr>
      <w:r>
        <w:t xml:space="preserve">Service Provider</w:t>
      </w:r>
    </w:p>
    <w:p>
      <w:pPr>
        <w:pStyle w:val="FirstParagraph"/>
      </w:pPr>
      <w:r>
        <w:rPr>
          <w:bCs/>
          <w:b/>
        </w:rPr>
        <w:t xml:space="preserve">Comisario Ricardo A. Fernández</w:t>
      </w:r>
    </w:p>
    <w:p>
      <w:pPr>
        <w:pStyle w:val="BodyText"/>
      </w:pPr>
      <w:r>
        <w:t xml:space="preserve">Police Officer – Senior Consultant</w:t>
      </w:r>
    </w:p>
    <w:p>
      <w:pPr>
        <w:pStyle w:val="BodyText"/>
      </w:pPr>
      <w:r>
        <w:t xml:space="preserve">Matrícula Profesional: PO-CBA-2019-00342</w:t>
      </w:r>
    </w:p>
    <w:p>
      <w:pPr>
        <w:pStyle w:val="BodyText"/>
      </w:pPr>
      <w:r>
        <w:t xml:space="preserve">Specialization: Tactical Operations &amp; Community Policing</w:t>
      </w:r>
    </w:p>
    <w:p>
      <w:pPr>
        <w:pStyle w:val="BodyText"/>
      </w:pPr>
      <w:r>
        <w:t xml:space="preserve">Córdoba, Argentina</w:t>
      </w:r>
    </w:p>
    <w:p>
      <w:pPr>
        <w:pStyle w:val="BodyText"/>
      </w:pPr>
      <w:r>
        <w:t xml:space="preserve">License No.: 45872-1</w:t>
      </w:r>
    </w:p>
    <w:bookmarkEnd w:id="22"/>
    <w:bookmarkStart w:id="25"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Police Officer tactical training program for 45 cadets at the Córdoba Police Academy – Module I: Advanced Defensive Tactics and Use of Force Protocols</w:t>
            </w:r>
          </w:p>
        </w:tc>
        <w:tc>
          <w:tcPr/>
          <w:p>
            <w:pPr>
              <w:pStyle w:val="Compact"/>
              <w:jc w:val="left"/>
            </w:pPr>
            <w:r>
              <w:t xml:space="preserve">May 05–09, 2025</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02</w:t>
            </w:r>
          </w:p>
        </w:tc>
        <w:tc>
          <w:tcPr/>
          <w:p>
            <w:pPr>
              <w:pStyle w:val="Compact"/>
              <w:jc w:val="left"/>
            </w:pPr>
            <w:r>
              <w:t xml:space="preserve">Police Officer community policing workshop – Module II: Conflict Resolution, De-escalation Techniques, and Citizen Engagement Strategies for the Córdoba metropolitan area</w:t>
            </w:r>
          </w:p>
        </w:tc>
        <w:tc>
          <w:tcPr/>
          <w:p>
            <w:pPr>
              <w:pStyle w:val="Compact"/>
              <w:jc w:val="left"/>
            </w:pPr>
            <w:r>
              <w:t xml:space="preserve">May 19–23, 2025</w:t>
            </w:r>
          </w:p>
        </w:tc>
        <w:tc>
          <w:tcPr/>
          <w:p>
            <w:pPr>
              <w:pStyle w:val="Compact"/>
              <w:jc w:val="left"/>
            </w:pPr>
            <w:r>
              <w:t xml:space="preserve">35</w:t>
            </w:r>
          </w:p>
        </w:tc>
        <w:tc>
          <w:tcPr/>
          <w:p>
            <w:pPr>
              <w:pStyle w:val="Compact"/>
              <w:jc w:val="left"/>
            </w:pPr>
            <w:r>
              <w:t xml:space="preserve">12,500.00</w:t>
            </w:r>
          </w:p>
        </w:tc>
        <w:tc>
          <w:tcPr/>
          <w:p>
            <w:pPr>
              <w:pStyle w:val="Compact"/>
              <w:jc w:val="left"/>
            </w:pPr>
            <w:r>
              <w:t xml:space="preserve">437,500.00</w:t>
            </w:r>
          </w:p>
        </w:tc>
      </w:tr>
      <w:tr>
        <w:tc>
          <w:tcPr/>
          <w:p>
            <w:pPr>
              <w:pStyle w:val="Compact"/>
              <w:jc w:val="left"/>
            </w:pPr>
            <w:r>
              <w:t xml:space="preserve">03</w:t>
            </w:r>
          </w:p>
        </w:tc>
        <w:tc>
          <w:tcPr/>
          <w:p>
            <w:pPr>
              <w:pStyle w:val="Compact"/>
              <w:jc w:val="left"/>
            </w:pPr>
            <w:r>
              <w:t xml:space="preserve">Police Officer specialized consulting session – Development of a new operational protocol for the Córdoba Provincial Police Force regarding high-risk intervention scenarios in urban zones</w:t>
            </w:r>
          </w:p>
        </w:tc>
        <w:tc>
          <w:tcPr/>
          <w:p>
            <w:pPr>
              <w:pStyle w:val="Compact"/>
              <w:jc w:val="left"/>
            </w:pPr>
            <w:r>
              <w:t xml:space="preserve">May 28, 2025</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Police Officer field supervision and evaluation – On-site assessment of 12 patrol units across Córdoba city and surrounding departments, including written performance report and corrective recommendations</w:t>
            </w:r>
          </w:p>
        </w:tc>
        <w:tc>
          <w:tcPr/>
          <w:p>
            <w:pPr>
              <w:pStyle w:val="Compact"/>
              <w:jc w:val="left"/>
            </w:pPr>
            <w:r>
              <w:t xml:space="preserve">June 02–06, 2025</w:t>
            </w:r>
          </w:p>
        </w:tc>
        <w:tc>
          <w:tcPr/>
          <w:p>
            <w:pPr>
              <w:pStyle w:val="Compact"/>
              <w:jc w:val="left"/>
            </w:pPr>
            <w:r>
              <w:t xml:space="preserve">30</w:t>
            </w:r>
          </w:p>
        </w:tc>
        <w:tc>
          <w:tcPr/>
          <w:p>
            <w:pPr>
              <w:pStyle w:val="Compact"/>
              <w:jc w:val="left"/>
            </w:pPr>
            <w:r>
              <w:t xml:space="preserve">14,000.00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Police Officer emergency response simulation – Full-scale exercise coordinating with Córdoba Civil Defense, local fire brigades, and municipal authorities in the city center</w:t>
            </w:r>
          </w:p>
        </w:tc>
        <w:tc>
          <w:tcPr/>
          <w:p>
            <w:pPr>
              <w:pStyle w:val="Compact"/>
              <w:jc w:val="left"/>
            </w:pPr>
            <w:r>
              <w:t xml:space="preserve">June 10, 2025</w:t>
            </w:r>
          </w:p>
        </w:tc>
        <w:tc>
          <w:tcPr/>
          <w:p>
            <w:pPr>
              <w:pStyle w:val="Compact"/>
              <w:jc w:val="left"/>
            </w:pPr>
            <w:r>
              <w:t xml:space="preserve">16</w:t>
            </w:r>
          </w:p>
        </w:tc>
        <w:tc>
          <w:tcPr/>
          <w:p>
            <w:pPr>
              <w:pStyle w:val="Compact"/>
              <w:jc w:val="left"/>
            </w:pPr>
            <w:r>
              <w:t xml:space="preserve">15,500.00</w:t>
            </w:r>
          </w:p>
        </w:tc>
        <w:tc>
          <w:tcPr/>
          <w:p>
            <w:pPr>
              <w:pStyle w:val="Compact"/>
              <w:jc w:val="left"/>
            </w:pPr>
            <w:r>
              <w:t xml:space="preserve">248,000.00</w:t>
            </w:r>
          </w:p>
        </w:tc>
      </w:tr>
      <w:tr>
        <w:tc>
          <w:tcPr/>
          <w:p>
            <w:pPr>
              <w:pStyle w:val="Compact"/>
              <w:jc w:val="left"/>
            </w:pPr>
            <w:r>
              <w:t xml:space="preserve">06</w:t>
            </w:r>
          </w:p>
        </w:tc>
        <w:tc>
          <w:tcPr/>
          <w:p>
            <w:pPr>
              <w:pStyle w:val="Compact"/>
              <w:jc w:val="left"/>
            </w:pPr>
            <w:r>
              <w:t xml:space="preserve">Police Officer administrative support – Preparation of 14 official incident reports, legal documentation, and evidentiary summaries for ongoing judicial proceedings in the Córdoba courts</w:t>
            </w:r>
          </w:p>
        </w:tc>
        <w:tc>
          <w:tcPr/>
          <w:p>
            <w:pPr>
              <w:pStyle w:val="Compact"/>
              <w:jc w:val="left"/>
            </w:pPr>
            <w:r>
              <w:t xml:space="preserve">June 11–14, 2025</w:t>
            </w:r>
          </w:p>
        </w:tc>
        <w:tc>
          <w:tcPr/>
          <w:p>
            <w:pPr>
              <w:pStyle w:val="Compact"/>
              <w:jc w:val="left"/>
            </w:pPr>
            <w:r>
              <w:t xml:space="preserve">20</w:t>
            </w:r>
          </w:p>
        </w:tc>
        <w:tc>
          <w:tcPr/>
          <w:p>
            <w:pPr>
              <w:pStyle w:val="Compact"/>
              <w:jc w:val="left"/>
            </w:pPr>
            <w:r>
              <w:t xml:space="preserve">10,000.00</w:t>
            </w:r>
          </w:p>
        </w:tc>
        <w:tc>
          <w:tcPr/>
          <w:p>
            <w:pPr>
              <w:pStyle w:val="Compact"/>
              <w:jc w:val="left"/>
            </w:pPr>
            <w:r>
              <w:t xml:space="preserve">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2,021,500.00</w:t>
            </w:r>
          </w:p>
        </w:tc>
      </w:tr>
      <w:tr>
        <w:tc>
          <w:tcPr/>
          <w:p>
            <w:pPr>
              <w:pStyle w:val="Compact"/>
              <w:jc w:val="left"/>
            </w:pPr>
            <w:r>
              <w:t xml:space="preserve">IVA (21% – Argentine Value Added Tax)</w:t>
            </w:r>
          </w:p>
        </w:tc>
        <w:tc>
          <w:tcPr/>
          <w:p>
            <w:pPr>
              <w:pStyle w:val="Compact"/>
              <w:jc w:val="left"/>
            </w:pPr>
            <w:r>
              <w:t xml:space="preserve">ARS 424,515.00</w:t>
            </w:r>
          </w:p>
        </w:tc>
      </w:tr>
      <w:tr>
        <w:tc>
          <w:tcPr/>
          <w:p>
            <w:pPr>
              <w:pStyle w:val="Compact"/>
              <w:jc w:val="left"/>
            </w:pPr>
            <w:r>
              <w:t xml:space="preserve">Professional Fee (Police Officer Consulting Surcharge)</w:t>
            </w:r>
          </w:p>
        </w:tc>
        <w:tc>
          <w:tcPr/>
          <w:p>
            <w:pPr>
              <w:pStyle w:val="Compact"/>
              <w:jc w:val="left"/>
            </w:pPr>
            <w:r>
              <w:t xml:space="preserve">ARS 85,000.00</w:t>
            </w:r>
          </w:p>
        </w:tc>
      </w:tr>
      <w:tr>
        <w:tc>
          <w:tcPr/>
          <w:p>
            <w:pPr>
              <w:pStyle w:val="Compact"/>
              <w:jc w:val="left"/>
            </w:pPr>
            <w:r>
              <w:t xml:space="preserve">TOTAL AMOUNT DUE</w:t>
            </w:r>
          </w:p>
        </w:tc>
        <w:tc>
          <w:tcPr/>
          <w:p>
            <w:pPr>
              <w:pStyle w:val="Compact"/>
              <w:jc w:val="left"/>
            </w:pPr>
            <w:r>
              <w:t xml:space="preserve">ARS 2,531,015.00</w:t>
            </w:r>
          </w:p>
        </w:tc>
      </w:tr>
    </w:tbl>
    <w:bookmarkStart w:id="23"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to Cuenta Corriente N° 0001-012345-6, Banco de la Nación Argentina, Sucursal Córdoba Centro. CBU: 0110001100001234567890.</w:t>
      </w:r>
    </w:p>
    <w:p>
      <w:pPr>
        <w:pStyle w:val="BodyText"/>
      </w:pPr>
      <w:r>
        <w:rPr>
          <w:bCs/>
          <w:b/>
        </w:rPr>
        <w:t xml:space="preserve">Payment Deadline:</w:t>
      </w:r>
      <w:r>
        <w:t xml:space="preserve"> </w:t>
      </w:r>
      <w:r>
        <w:t xml:space="preserve">This Invoice must be settled within thirty (30) calendar days from the date of issue. Late payments will accrue interest at the rate established by the Banco Central de la República Argentina (BCRA) for the province of Córdoba.</w:t>
      </w:r>
    </w:p>
    <w:p>
      <w:pPr>
        <w:pStyle w:val="BodyText"/>
      </w:pPr>
      <w:r>
        <w:rPr>
          <w:bCs/>
          <w:b/>
        </w:rPr>
        <w:t xml:space="preserve">Tax Information:</w:t>
      </w:r>
      <w:r>
        <w:t xml:space="preserve"> </w:t>
      </w:r>
      <w:r>
        <w:t xml:space="preserve">All amounts are expressed in Argentine Pesos (ARS). The IVA of 21% is included as per Argentine national tax regulations. The Police Officer service provider is registered under the Régimen General of the Administración Federal de Ingresos Públicos (AFIP).</w:t>
      </w:r>
    </w:p>
    <w:p>
      <w:pPr>
        <w:pStyle w:val="BodyText"/>
      </w:pPr>
      <w:r>
        <w:rPr>
          <w:bCs/>
          <w:b/>
        </w:rPr>
        <w:t xml:space="preserve">Scope of Service:</w:t>
      </w:r>
      <w:r>
        <w:t xml:space="preserve"> </w:t>
      </w:r>
      <w:r>
        <w:t xml:space="preserve">This Invoice covers all professional services rendered by the designated Police Officer consultant in the province of Argentina Córdoba during the period of May 5, 2025, through June 14, 2025. All training materials, written reports, and digital documentation produced during these engagements are included in the billed amount.</w:t>
      </w:r>
    </w:p>
    <w:p>
      <w:pPr>
        <w:pStyle w:val="BodyText"/>
      </w:pPr>
      <w:r>
        <w:rPr>
          <w:bCs/>
          <w:b/>
        </w:rPr>
        <w:t xml:space="preserve">Authorization:</w:t>
      </w:r>
      <w:r>
        <w:t xml:space="preserve"> </w:t>
      </w:r>
      <w:r>
        <w:t xml:space="preserve">This Invoice has been authorized under Contract No. MS-CBA-2025-0112, signed between the Ministerio de Seguridad of the Provincia de Córdoba and Seguridad Córdoba S.R.L., effective January 1, 2025.</w:t>
      </w:r>
    </w:p>
    <w:bookmarkEnd w:id="23"/>
    <w:bookmarkStart w:id="24" w:name="professional-certification"/>
    <w:p>
      <w:pPr>
        <w:pStyle w:val="Heading3"/>
      </w:pPr>
      <w:r>
        <w:t xml:space="preserve">Professional Certification</w:t>
      </w:r>
    </w:p>
    <w:p>
      <w:pPr>
        <w:pStyle w:val="FirstParagraph"/>
      </w:pPr>
      <w:r>
        <w:t xml:space="preserve">I,</w:t>
      </w:r>
      <w:r>
        <w:t xml:space="preserve"> </w:t>
      </w:r>
      <w:r>
        <w:rPr>
          <w:bCs/>
          <w:b/>
        </w:rPr>
        <w:t xml:space="preserve">Comisario Ricardo A. Fernández</w:t>
      </w:r>
      <w:r>
        <w:t xml:space="preserve">, hereby certify that all services described in this Invoice were personally performed by me in my capacity as a licensed Police Officer and senior security consultant operating within the jurisdiction of Argentina Córdoba. The hours recorded, training modules delivered, and field evaluations conducted are accurate and reflect the actual professional engagement undertaken during the billing period. This certification is issued in compliance with the professional standards established by the Policía de la Provincia de Córdoba and the applicable Argentine labor and tax legislation.</w:t>
      </w:r>
    </w:p>
    <w:p>
      <w:pPr>
        <w:pStyle w:val="BodyText"/>
      </w:pPr>
      <w:r>
        <w:t xml:space="preserve">Signed:</w:t>
      </w:r>
      <w:r>
        <w:t xml:space="preserve"> </w:t>
      </w:r>
      <w:r>
        <w:rPr>
          <w:iCs/>
          <w:i/>
        </w:rPr>
        <w:t xml:space="preserve">Comisario Ricardo A. Fernández</w:t>
      </w:r>
      <w:r>
        <w:br/>
      </w:r>
      <w:r>
        <w:t xml:space="preserve">Police Officer – Senior Consultant</w:t>
      </w:r>
      <w:r>
        <w:br/>
      </w:r>
      <w:r>
        <w:t xml:space="preserve">Matrícula: PO-CBA-2019-00342</w:t>
      </w:r>
      <w:r>
        <w:br/>
      </w:r>
      <w:r>
        <w:t xml:space="preserve">Córdoba, Argentina – June 15, 2025</w:t>
      </w:r>
    </w:p>
    <w:bookmarkEnd w:id="24"/>
    <w:p>
      <w:pPr>
        <w:pStyle w:val="BodyText"/>
      </w:pPr>
      <w:r>
        <w:t xml:space="preserve">INVOICE</w:t>
      </w:r>
      <w:r>
        <w:t xml:space="preserve"> </w:t>
      </w:r>
      <w:r>
        <w:t xml:space="preserve"> |  Seguridad Córdoba S.R.L. – Police Officer Training &amp; Consulting Division  |  Córdoba, Argentina</w:t>
      </w:r>
    </w:p>
    <w:p>
      <w:pPr>
        <w:pStyle w:val="BodyText"/>
      </w:pPr>
      <w:r>
        <w:t xml:space="preserve">This document constitutes a valid Invoice for all fiscal, legal, and administrative purposes within the Republic of Argentina. Retain this copy for your records. For disputes or clarifications, contact the billing department within fifteen (15) business days of the due date.</w:t>
      </w:r>
    </w:p>
    <w:p>
      <w:pPr>
        <w:pStyle w:val="BodyText"/>
      </w:pPr>
      <w:r>
        <w:t xml:space="preserve">Document generated in accordance with AFIP electronic invoicing standards (Factura Electrónica). Invoice ID: INV-CBA-2025-004872 | CAE: 58293746102837461028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Argentina Córdoba</dc:title>
  <dc:creator/>
  <dc:language>en</dc:language>
  <cp:keywords/>
  <dcterms:created xsi:type="dcterms:W3CDTF">2026-10-10T03:50:49Z</dcterms:created>
  <dcterms:modified xsi:type="dcterms:W3CDTF">2026-10-10T03:50:49Z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