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Professional</w:t>
      </w:r>
      <w:r>
        <w:t xml:space="preserve"> </w:t>
      </w:r>
      <w:r>
        <w:t xml:space="preserve">Services</w:t>
      </w:r>
      <w:r>
        <w:t xml:space="preserve"> </w:t>
      </w:r>
      <w:r>
        <w:t xml:space="preserve">-</w:t>
      </w:r>
      <w:r>
        <w:t xml:space="preserve"> </w:t>
      </w:r>
      <w:r>
        <w:t xml:space="preserve">Vancouver,</w:t>
      </w:r>
      <w:r>
        <w:t xml:space="preserve"> </w:t>
      </w:r>
      <w:r>
        <w:t xml:space="preserve">Canada</w:t>
      </w:r>
    </w:p>
    <w:bookmarkStart w:id="20" w:name="constable-david-r.-macleod"/>
    <w:p>
      <w:pPr>
        <w:pStyle w:val="Heading1"/>
      </w:pPr>
      <w:r>
        <w:t xml:space="preserve">Constable David R. MacLeod</w:t>
      </w:r>
    </w:p>
    <w:p>
      <w:pPr>
        <w:pStyle w:val="FirstParagraph"/>
      </w:pPr>
      <w:r>
        <w:t xml:space="preserve">Professional Security &amp; Law Enforcement Consulting</w:t>
      </w:r>
    </w:p>
    <w:p>
      <w:pPr>
        <w:pStyle w:val="BodyText"/>
      </w:pPr>
      <w:r>
        <w:t xml:space="preserve">4821 West Broadway, Suite 310</w:t>
      </w:r>
    </w:p>
    <w:p>
      <w:pPr>
        <w:pStyle w:val="BodyText"/>
      </w:pPr>
      <w:r>
        <w:t xml:space="preserve">Vancouver, British Columbia, V5Y 1V9, Canada</w:t>
      </w:r>
    </w:p>
    <w:p>
      <w:pPr>
        <w:pStyle w:val="BodyText"/>
      </w:pPr>
      <w:r>
        <w:t xml:space="preserve">Phone: (604) 555-0187 | Email: d.macleod@vancouversecurityconsult.ca</w:t>
      </w:r>
    </w:p>
    <w:p>
      <w:pPr>
        <w:pStyle w:val="BodyText"/>
      </w:pPr>
      <w:r>
        <w:t xml:space="preserve">Business Number: 123456789 BC0001</w:t>
      </w:r>
    </w:p>
    <w:p>
      <w:pPr>
        <w:pStyle w:val="BodyText"/>
      </w:pPr>
      <w:r>
        <w:t xml:space="preserve">Vancouver, Canada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VCP-2025-00482</w:t>
      </w:r>
    </w:p>
    <w:p>
      <w:pPr>
        <w:pStyle w:val="BodyText"/>
      </w:pPr>
      <w:r>
        <w:rPr>
          <w:bCs/>
          <w:b/>
        </w:rPr>
        <w:t xml:space="preserve">Date Issued:</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 May 31, 2025</w:t>
      </w:r>
    </w:p>
    <w:p>
      <w:pPr>
        <w:pStyle w:val="BodyText"/>
      </w:pPr>
      <w:r>
        <w:rPr>
          <w:bCs/>
          <w:b/>
        </w:rPr>
        <w:t xml:space="preserve">Reference:</w:t>
      </w:r>
      <w:r>
        <w:t xml:space="preserve"> </w:t>
      </w:r>
      <w:r>
        <w:t xml:space="preserve">Contract #VCP-2025-SEC-019</w:t>
      </w:r>
    </w:p>
    <w:bookmarkEnd w:id="21"/>
    <w:bookmarkStart w:id="22" w:name="bill-to"/>
    <w:p>
      <w:pPr>
        <w:pStyle w:val="Heading3"/>
      </w:pPr>
      <w:r>
        <w:t xml:space="preserve">Bill To</w:t>
      </w:r>
    </w:p>
    <w:p>
      <w:pPr>
        <w:pStyle w:val="FirstParagraph"/>
      </w:pPr>
      <w:r>
        <w:rPr>
          <w:bCs/>
          <w:b/>
        </w:rPr>
        <w:t xml:space="preserve">North Shore Community Safety Board</w:t>
      </w:r>
    </w:p>
    <w:p>
      <w:pPr>
        <w:pStyle w:val="BodyText"/>
      </w:pPr>
      <w:r>
        <w:t xml:space="preserve">Attn: Director of Operations, Ms. Karen Whitfield</w:t>
      </w:r>
    </w:p>
    <w:p>
      <w:pPr>
        <w:pStyle w:val="BodyText"/>
      </w:pPr>
      <w:r>
        <w:t xml:space="preserve">1200 Granville Street, Floor 14</w:t>
      </w:r>
    </w:p>
    <w:p>
      <w:pPr>
        <w:pStyle w:val="BodyText"/>
      </w:pPr>
      <w:r>
        <w:t xml:space="preserve">Vancouver, British Columbia, V6Z 2E9, Canada</w:t>
      </w:r>
    </w:p>
    <w:p>
      <w:pPr>
        <w:pStyle w:val="BodyText"/>
      </w:pPr>
      <w:r>
        <w:t xml:space="preserve">Phone: (604) 555-0342</w:t>
      </w:r>
    </w:p>
    <w:p>
      <w:pPr>
        <w:pStyle w:val="BodyText"/>
      </w:pPr>
      <w:r>
        <w:t xml:space="preserve">Email: k.whitfield@nscommunitysafety.ca</w:t>
      </w:r>
    </w:p>
    <w:bookmarkEnd w:id="22"/>
    <w:bookmarkStart w:id="23" w:name="service-provider"/>
    <w:p>
      <w:pPr>
        <w:pStyle w:val="Heading3"/>
      </w:pPr>
      <w:r>
        <w:t xml:space="preserve">Service Provider</w:t>
      </w:r>
    </w:p>
    <w:p>
      <w:pPr>
        <w:pStyle w:val="FirstParagraph"/>
      </w:pPr>
      <w:r>
        <w:rPr>
          <w:bCs/>
          <w:b/>
        </w:rPr>
        <w:t xml:space="preserve">Constable David R. MacLeod</w:t>
      </w:r>
    </w:p>
    <w:p>
      <w:pPr>
        <w:pStyle w:val="BodyText"/>
      </w:pPr>
      <w:r>
        <w:t xml:space="preserve">Retired Police Officer – Vancouver Police Department</w:t>
      </w:r>
    </w:p>
    <w:p>
      <w:pPr>
        <w:pStyle w:val="BodyText"/>
      </w:pPr>
      <w:r>
        <w:t xml:space="preserve">22 Years of Active Service (2003–2025)</w:t>
      </w:r>
    </w:p>
    <w:p>
      <w:pPr>
        <w:pStyle w:val="BodyText"/>
      </w:pPr>
      <w:r>
        <w:t xml:space="preserve">Specialization: Community Policing, Crisis Intervention</w:t>
      </w:r>
    </w:p>
    <w:p>
      <w:pPr>
        <w:pStyle w:val="BodyText"/>
      </w:pPr>
      <w:r>
        <w:t xml:space="preserve">BC Security Industry License: SLC-2025-4471</w:t>
      </w:r>
    </w:p>
    <w:p>
      <w:pPr>
        <w:pStyle w:val="BodyText"/>
      </w:pPr>
      <w:r>
        <w:t xml:space="preserve">Professional Liability Insurance: Policy #PL-88291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On-site security assessment and risk analysis for the Vancouver Community Centre, including evaluation of emergency response protocols, access control systems, and surveillance infrastructure in accordance with British Columbia public safety regulations.</w:t>
            </w:r>
          </w:p>
        </w:tc>
        <w:tc>
          <w:tcPr/>
          <w:p>
            <w:pPr>
              <w:pStyle w:val="Compact"/>
              <w:jc w:val="left"/>
            </w:pPr>
            <w:r>
              <w:t xml:space="preserve">May 2, 2025</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2</w:t>
            </w:r>
          </w:p>
        </w:tc>
        <w:tc>
          <w:tcPr/>
          <w:p>
            <w:pPr>
              <w:pStyle w:val="Compact"/>
              <w:jc w:val="left"/>
            </w:pPr>
            <w:r>
              <w:t xml:space="preserve">Development of a comprehensive community policing strategy document for the North Shore district, incorporating best practices from the Vancouver Police Department's de-escalation and conflict resolution training programs.</w:t>
            </w:r>
          </w:p>
        </w:tc>
        <w:tc>
          <w:tcPr/>
          <w:p>
            <w:pPr>
              <w:pStyle w:val="Compact"/>
              <w:jc w:val="left"/>
            </w:pPr>
            <w:r>
              <w:t xml:space="preserve">May 5–7, 2025</w:t>
            </w:r>
          </w:p>
        </w:tc>
        <w:tc>
          <w:tcPr/>
          <w:p>
            <w:pPr>
              <w:pStyle w:val="Compact"/>
              <w:jc w:val="left"/>
            </w:pPr>
            <w:r>
              <w:t xml:space="preserve">24.0</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3</w:t>
            </w:r>
          </w:p>
        </w:tc>
        <w:tc>
          <w:tcPr/>
          <w:p>
            <w:pPr>
              <w:pStyle w:val="Compact"/>
              <w:jc w:val="left"/>
            </w:pPr>
            <w:r>
              <w:t xml:space="preserve">Delivery of a two-day crisis intervention and active threat response training workshop for 35 municipal staff members at the Vancouver Convention Centre, West Building. Includes practical scenario exercises and certification of completion.</w:t>
            </w:r>
          </w:p>
        </w:tc>
        <w:tc>
          <w:tcPr/>
          <w:p>
            <w:pPr>
              <w:pStyle w:val="Compact"/>
              <w:jc w:val="left"/>
            </w:pPr>
            <w:r>
              <w:t xml:space="preserve">May 14–15, 2025</w:t>
            </w:r>
          </w:p>
        </w:tc>
        <w:tc>
          <w:tcPr/>
          <w:p>
            <w:pPr>
              <w:pStyle w:val="Compact"/>
              <w:jc w:val="left"/>
            </w:pPr>
            <w:r>
              <w:t xml:space="preserve">16.0</w:t>
            </w:r>
          </w:p>
        </w:tc>
        <w:tc>
          <w:tcPr/>
          <w:p>
            <w:pPr>
              <w:pStyle w:val="Compact"/>
              <w:jc w:val="left"/>
            </w:pPr>
            <w:r>
              <w:t xml:space="preserve">$175.00</w:t>
            </w:r>
          </w:p>
        </w:tc>
        <w:tc>
          <w:tcPr/>
          <w:p>
            <w:pPr>
              <w:pStyle w:val="Compact"/>
              <w:jc w:val="left"/>
            </w:pPr>
            <w:r>
              <w:t xml:space="preserve">$2,800.00</w:t>
            </w:r>
          </w:p>
        </w:tc>
      </w:tr>
      <w:tr>
        <w:tc>
          <w:tcPr/>
          <w:p>
            <w:pPr>
              <w:pStyle w:val="Compact"/>
              <w:jc w:val="left"/>
            </w:pPr>
            <w:r>
              <w:t xml:space="preserve">4</w:t>
            </w:r>
          </w:p>
        </w:tc>
        <w:tc>
          <w:tcPr/>
          <w:p>
            <w:pPr>
              <w:pStyle w:val="Compact"/>
              <w:jc w:val="left"/>
            </w:pPr>
            <w:r>
              <w:t xml:space="preserve">Consultation and advisory services regarding the implementation of a new neighbourhood watch program in the Kitsilano and Point Grey areas of Vancouver, including coordination meetings with local residents, the Vancouver Police Department liaison office, and City of Vancouver municipal planning staff.</w:t>
            </w:r>
          </w:p>
        </w:tc>
        <w:tc>
          <w:tcPr/>
          <w:p>
            <w:pPr>
              <w:pStyle w:val="Compact"/>
              <w:jc w:val="left"/>
            </w:pPr>
            <w:r>
              <w:t xml:space="preserve">May 19–22, 2025</w:t>
            </w:r>
          </w:p>
        </w:tc>
        <w:tc>
          <w:tcPr/>
          <w:p>
            <w:pPr>
              <w:pStyle w:val="Compact"/>
              <w:jc w:val="left"/>
            </w:pPr>
            <w:r>
              <w:t xml:space="preserve">18.0</w:t>
            </w:r>
          </w:p>
        </w:tc>
        <w:tc>
          <w:tcPr/>
          <w:p>
            <w:pPr>
              <w:pStyle w:val="Compact"/>
              <w:jc w:val="left"/>
            </w:pPr>
            <w:r>
              <w:t xml:space="preserve">$145.00</w:t>
            </w:r>
          </w:p>
        </w:tc>
        <w:tc>
          <w:tcPr/>
          <w:p>
            <w:pPr>
              <w:pStyle w:val="Compact"/>
              <w:jc w:val="left"/>
            </w:pPr>
            <w:r>
              <w:t xml:space="preserve">$2,610.00</w:t>
            </w:r>
          </w:p>
        </w:tc>
      </w:tr>
      <w:tr>
        <w:tc>
          <w:tcPr/>
          <w:p>
            <w:pPr>
              <w:pStyle w:val="Compact"/>
              <w:jc w:val="left"/>
            </w:pPr>
            <w:r>
              <w:t xml:space="preserve">5</w:t>
            </w:r>
          </w:p>
        </w:tc>
        <w:tc>
          <w:tcPr/>
          <w:p>
            <w:pPr>
              <w:pStyle w:val="Compact"/>
              <w:jc w:val="left"/>
            </w:pPr>
            <w:r>
              <w:t xml:space="preserve">Preparation of a detailed incident response and emergency evacuation plan for the North Shore Community Safety Board's annual public event scheduled for August 2025 in Stanley Park, Vancouver. Plan includes coordination protocols with the Vancouver Police Department, Vancouver Fire and Rescue Services, and BC Ambulance Service.</w:t>
            </w:r>
          </w:p>
        </w:tc>
        <w:tc>
          <w:tcPr/>
          <w:p>
            <w:pPr>
              <w:pStyle w:val="Compact"/>
              <w:jc w:val="left"/>
            </w:pPr>
            <w:r>
              <w:t xml:space="preserve">May 26–30, 2025</w:t>
            </w:r>
          </w:p>
        </w:tc>
        <w:tc>
          <w:tcPr/>
          <w:p>
            <w:pPr>
              <w:pStyle w:val="Compact"/>
              <w:jc w:val="left"/>
            </w:pPr>
            <w:r>
              <w:t xml:space="preserve">20.0</w:t>
            </w:r>
          </w:p>
        </w:tc>
        <w:tc>
          <w:tcPr/>
          <w:p>
            <w:pPr>
              <w:pStyle w:val="Compact"/>
              <w:jc w:val="left"/>
            </w:pPr>
            <w:r>
              <w:t xml:space="preserve">$145.00</w:t>
            </w:r>
          </w:p>
        </w:tc>
        <w:tc>
          <w:tcPr/>
          <w:p>
            <w:pPr>
              <w:pStyle w:val="Compact"/>
              <w:jc w:val="left"/>
            </w:pPr>
            <w:r>
              <w:t xml:space="preserve">$2,900.00</w:t>
            </w:r>
          </w:p>
        </w:tc>
      </w:tr>
      <w:tr>
        <w:tc>
          <w:tcPr/>
          <w:p>
            <w:pPr>
              <w:pStyle w:val="Compact"/>
              <w:jc w:val="left"/>
            </w:pPr>
            <w:r>
              <w:t xml:space="preserve">6</w:t>
            </w:r>
          </w:p>
        </w:tc>
        <w:tc>
          <w:tcPr/>
          <w:p>
            <w:pPr>
              <w:pStyle w:val="Compact"/>
              <w:jc w:val="left"/>
            </w:pPr>
            <w:r>
              <w:t xml:space="preserve">Travel and accommodation expenses incurred while conducting on-site assessments at multiple locations across the Vancouver metropolitan area, including North Vancouver, Burnaby, and West Vancouver, as per the agreed-upon per diem schedule outlined in Contract #VCP-2025-SEC-019.</w:t>
            </w:r>
          </w:p>
        </w:tc>
        <w:tc>
          <w:tcPr/>
          <w:p>
            <w:pPr>
              <w:pStyle w:val="Compact"/>
              <w:jc w:val="left"/>
            </w:pPr>
            <w:r>
              <w:t xml:space="preserve">May 2025</w:t>
            </w:r>
          </w:p>
        </w:tc>
        <w:tc>
          <w:tcPr/>
          <w:p>
            <w:pPr>
              <w:pStyle w:val="Compact"/>
              <w:jc w:val="left"/>
            </w:pPr>
            <w:r>
              <w:t xml:space="preserve">—</w:t>
            </w:r>
          </w:p>
        </w:tc>
        <w:tc>
          <w:tcPr/>
          <w:p>
            <w:pPr>
              <w:pStyle w:val="Compact"/>
              <w:jc w:val="left"/>
            </w:pPr>
            <w:r>
              <w:t xml:space="preserve">—</w:t>
            </w:r>
          </w:p>
        </w:tc>
        <w:tc>
          <w:tcPr/>
          <w:p>
            <w:pPr>
              <w:pStyle w:val="Compact"/>
              <w:jc w:val="left"/>
            </w:pPr>
            <w:r>
              <w:t xml:space="preserve">$487.50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$13,437.50</w:t>
            </w:r>
          </w:p>
        </w:tc>
      </w:tr>
      <w:tr>
        <w:tc>
          <w:tcPr/>
          <w:p>
            <w:pPr>
              <w:pStyle w:val="Compact"/>
              <w:jc w:val="left"/>
            </w:pPr>
            <w:r>
              <w:t xml:space="preserve">GST (5% – Canada, British Columbia)</w:t>
            </w:r>
          </w:p>
        </w:tc>
        <w:tc>
          <w:tcPr/>
          <w:p>
            <w:pPr>
              <w:pStyle w:val="Compact"/>
              <w:jc w:val="left"/>
            </w:pPr>
            <w:r>
              <w:t xml:space="preserve">$671.88</w:t>
            </w:r>
          </w:p>
        </w:tc>
      </w:tr>
      <w:tr>
        <w:tc>
          <w:tcPr/>
          <w:p>
            <w:pPr>
              <w:pStyle w:val="Compact"/>
              <w:jc w:val="left"/>
            </w:pPr>
            <w:r>
              <w:t xml:space="preserve">Total Amount Due (CAD)</w:t>
            </w:r>
          </w:p>
        </w:tc>
        <w:tc>
          <w:tcPr/>
          <w:p>
            <w:pPr>
              <w:pStyle w:val="Compact"/>
              <w:jc w:val="left"/>
            </w:pPr>
            <w:r>
              <w:t xml:space="preserve">$14,109.38</w:t>
            </w:r>
          </w:p>
        </w:tc>
      </w:tr>
    </w:tbl>
    <w:bookmarkStart w:id="24" w:name="notes-and-terms"/>
    <w:p>
      <w:pPr>
        <w:pStyle w:val="Heading3"/>
      </w:pPr>
      <w:r>
        <w:t xml:space="preserve">Notes and Terms</w:t>
      </w:r>
    </w:p>
    <w:p>
      <w:pPr>
        <w:pStyle w:val="FirstParagraph"/>
      </w:pPr>
      <w:r>
        <w:t xml:space="preserve">This invoice is issued in accordance with the professional services agreement between Constable David R. MacLeod, a retired Police Officer of the Vancouver Police Department, and the North Shore Community Safety Board. All services were performed within the City of Vancouver, British Columbia, Canada, and in compliance with applicable federal and provincial regulations governing private security and consulting engagements.</w:t>
      </w:r>
    </w:p>
    <w:p>
      <w:pPr>
        <w:numPr>
          <w:ilvl w:val="0"/>
          <w:numId w:val="1001"/>
        </w:numPr>
        <w:pStyle w:val="Compact"/>
      </w:pPr>
      <w:r>
        <w:t xml:space="preserve">Payment is due within thirty (30) days of the invoice date, no later than July 12, 2025.</w:t>
      </w:r>
    </w:p>
    <w:p>
      <w:pPr>
        <w:numPr>
          <w:ilvl w:val="0"/>
          <w:numId w:val="1001"/>
        </w:numPr>
        <w:pStyle w:val="Compact"/>
      </w:pPr>
      <w:r>
        <w:t xml:space="preserve">A late payment penalty of 1.5% per month will be applied to any outstanding balance after the due date, in accordance with the terms of the service contract.</w:t>
      </w:r>
    </w:p>
    <w:p>
      <w:pPr>
        <w:numPr>
          <w:ilvl w:val="0"/>
          <w:numId w:val="1001"/>
        </w:numPr>
        <w:pStyle w:val="Compact"/>
      </w:pPr>
      <w:r>
        <w:t xml:space="preserve">All rates are quoted in Canadian Dollars (CAD) and are subject to the applicable Goods and Services Tax (GST) as mandated by the Canada Revenue Agency.</w:t>
      </w:r>
    </w:p>
    <w:p>
      <w:pPr>
        <w:numPr>
          <w:ilvl w:val="0"/>
          <w:numId w:val="1001"/>
        </w:numPr>
        <w:pStyle w:val="Compact"/>
      </w:pPr>
      <w:r>
        <w:t xml:space="preserve">Constable MacLeod maintains full professional liability insurance coverage through the Province of British Columbia and holds a valid security industry license issued by the BC Security Industry Licensing Authority.</w:t>
      </w:r>
    </w:p>
    <w:p>
      <w:pPr>
        <w:numPr>
          <w:ilvl w:val="0"/>
          <w:numId w:val="1001"/>
        </w:numPr>
        <w:pStyle w:val="Compact"/>
      </w:pPr>
      <w:r>
        <w:t xml:space="preserve">All training materials, strategy documents, and plans delivered under this engagement remain the intellectual property of the North Shore Community Safety Board upon full payment of this invoice.</w:t>
      </w:r>
    </w:p>
    <w:p>
      <w:pPr>
        <w:numPr>
          <w:ilvl w:val="0"/>
          <w:numId w:val="1001"/>
        </w:numPr>
        <w:pStyle w:val="Compact"/>
      </w:pPr>
      <w:r>
        <w:t xml:space="preserve">Any disputes arising from this invoice or the associated services shall be resolved through mediation in Vancouver, British Columbia, Canada, in accordance with the laws of the Province of British Columbia and the federal laws of Canada applicable therein.</w:t>
      </w:r>
    </w:p>
    <w:bookmarkEnd w:id="24"/>
    <w:bookmarkStart w:id="25" w:name="payment-instructions"/>
    <w:p>
      <w:pPr>
        <w:pStyle w:val="Heading3"/>
      </w:pPr>
      <w:r>
        <w:t xml:space="preserve">Payment Instructions</w:t>
      </w:r>
    </w:p>
    <w:p>
      <w:pPr>
        <w:pStyle w:val="FirstParagraph"/>
      </w:pPr>
      <w:r>
        <w:rPr>
          <w:bCs/>
          <w:b/>
        </w:rPr>
        <w:t xml:space="preserve">Method 1 – Electronic Funds Transfer (EFT):</w:t>
      </w:r>
    </w:p>
    <w:p>
      <w:pPr>
        <w:pStyle w:val="BodyText"/>
      </w:pPr>
      <w:r>
        <w:t xml:space="preserve">Bank: Royal Bank of Canada | Branch: Vancouver Downtown | Transit: 00123 | Account: 456789012 | Institution: 003</w:t>
      </w:r>
    </w:p>
    <w:p>
      <w:pPr>
        <w:pStyle w:val="BodyText"/>
      </w:pPr>
      <w:r>
        <w:rPr>
          <w:bCs/>
          <w:b/>
        </w:rPr>
        <w:t xml:space="preserve">Method 2 – Interac e-Transfer:</w:t>
      </w:r>
    </w:p>
    <w:p>
      <w:pPr>
        <w:pStyle w:val="BodyText"/>
      </w:pPr>
      <w:r>
        <w:t xml:space="preserve">Email: d.macleod@vancouversecurityconsult.ca (Reference: Invoice VCP-2025-00482)</w:t>
      </w:r>
    </w:p>
    <w:p>
      <w:pPr>
        <w:pStyle w:val="BodyText"/>
      </w:pPr>
      <w:r>
        <w:rPr>
          <w:bCs/>
          <w:b/>
        </w:rPr>
        <w:t xml:space="preserve">Method 3 – Cheque:</w:t>
      </w:r>
    </w:p>
    <w:p>
      <w:pPr>
        <w:pStyle w:val="BodyText"/>
      </w:pPr>
      <w:r>
        <w:t xml:space="preserve">Made payable to "Constable D.R. MacLeod Consulting" and mailed to 4821 West Broadway, Suite 310, Vancouver, BC, V5Y 1V9, Canada.</w:t>
      </w:r>
    </w:p>
    <w:bookmarkEnd w:id="25"/>
    <w:p>
      <w:pPr>
        <w:pStyle w:val="BodyText"/>
      </w:pPr>
      <w:r>
        <w:t xml:space="preserve">Thank you for your business. This invoice was generated on June 12, 2025, in Vancouver, British Columbia, Canada.</w:t>
      </w:r>
    </w:p>
    <w:p>
      <w:pPr>
        <w:pStyle w:val="BodyText"/>
      </w:pPr>
      <w:r>
        <w:t xml:space="preserve">Constable David R. MacLeod – Professional Security &amp; Law Enforcement Consulting | Vancouver, BC, Canada</w:t>
      </w:r>
    </w:p>
    <w:p>
      <w:pPr>
        <w:pStyle w:val="BodyText"/>
      </w:pPr>
      <w:r>
        <w:t xml:space="preserve">For questions regarding this invoice, please contact the undersigned at (604) 555-0187 or d.macleod@vancouversecurityconsult.ca.</w:t>
      </w:r>
    </w:p>
    <w:p>
      <w:pPr>
        <w:pStyle w:val="BodyText"/>
      </w:pPr>
      <w:r>
        <w:t xml:space="preserve">This document constitutes a formal invoice for professional services rendered by a Police Officer (retired) in the City of Vancouver, Province of British Columbia, Canada. All terms are governed by Canadian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Professional Services - Vancouver, Canada</dc:title>
  <dc:creator/>
  <dc:language>en</dc:language>
  <cp:keywords/>
  <dcterms:created xsi:type="dcterms:W3CDTF">2026-10-10T04:23:58Z</dcterms:created>
  <dcterms:modified xsi:type="dcterms:W3CDTF">2026-10-10T04:23:58Z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