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X047875029bca27d70c30ad3dcc7369f3f5089ab"/>
    <w:p>
      <w:pPr>
        <w:pStyle w:val="Heading1"/>
      </w:pPr>
      <w:r>
        <w:t xml:space="preserve">Jerusalem Security &amp; Law Enforcement Services Ltd.</w:t>
      </w:r>
    </w:p>
    <w:p>
      <w:pPr>
        <w:pStyle w:val="FirstParagraph"/>
      </w:pPr>
      <w:r>
        <w:t xml:space="preserve">12 King David Street, Jerusalem, Israel 97100</w:t>
      </w:r>
    </w:p>
    <w:p>
      <w:pPr>
        <w:pStyle w:val="BodyText"/>
      </w:pPr>
      <w:r>
        <w:t xml:space="preserve">Tel: +972-2-623-4567 | Email: billing@jles.co.il</w:t>
      </w:r>
    </w:p>
    <w:p>
      <w:pPr>
        <w:pStyle w:val="BodyText"/>
      </w:pPr>
      <w:r>
        <w:t xml:space="preserve">VAT No. 51-234-567-8 | Company Reg. No. 51-234567-8</w:t>
      </w:r>
    </w:p>
    <w:p>
      <w:pPr>
        <w:pStyle w:val="BodyText"/>
      </w:pPr>
      <w:r>
        <w:t xml:space="preserve">Official Invoice Document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JLES-2025-04871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PO-IL-JER-2025-0342</w:t>
      </w:r>
    </w:p>
    <w:bookmarkEnd w:id="21"/>
    <w:bookmarkStart w:id="22" w:name="billed-to"/>
    <w:p>
      <w:pPr>
        <w:pStyle w:val="Heading3"/>
      </w:pPr>
      <w:r>
        <w:t xml:space="preserve">Billed To</w:t>
      </w:r>
    </w:p>
    <w:p>
      <w:pPr>
        <w:pStyle w:val="FirstParagraph"/>
      </w:pPr>
      <w:r>
        <w:rPr>
          <w:bCs/>
          <w:b/>
        </w:rPr>
        <w:t xml:space="preserve">Israel Police – Jerusalem District Command</w:t>
      </w:r>
    </w:p>
    <w:p>
      <w:pPr>
        <w:pStyle w:val="BodyText"/>
      </w:pPr>
      <w:r>
        <w:t xml:space="preserve">Attn: Senior Police Officer, Captain David Levi</w:t>
      </w:r>
    </w:p>
    <w:p>
      <w:pPr>
        <w:pStyle w:val="BodyText"/>
      </w:pPr>
      <w:r>
        <w:t xml:space="preserve">Jerusalem Police Headquarters</w:t>
      </w:r>
    </w:p>
    <w:p>
      <w:pPr>
        <w:pStyle w:val="BodyText"/>
      </w:pPr>
      <w:r>
        <w:t xml:space="preserve">25 Ben Yehuda Street, Jerusalem, Israel 94420</w:t>
      </w:r>
    </w:p>
    <w:p>
      <w:pPr>
        <w:pStyle w:val="BodyText"/>
      </w:pPr>
      <w:r>
        <w:t xml:space="preserve">Contact: +972-2-629-1100</w:t>
      </w:r>
    </w:p>
    <w:p>
      <w:pPr>
        <w:pStyle w:val="BodyText"/>
      </w:pPr>
      <w:r>
        <w:t xml:space="preserve">Email: jerusalem.district@police.gov.il</w:t>
      </w:r>
    </w:p>
    <w:bookmarkEnd w:id="22"/>
    <w:bookmarkStart w:id="23" w:name="billed-by"/>
    <w:p>
      <w:pPr>
        <w:pStyle w:val="Heading3"/>
      </w:pPr>
      <w:r>
        <w:t xml:space="preserve">Billed By</w:t>
      </w:r>
    </w:p>
    <w:p>
      <w:pPr>
        <w:pStyle w:val="FirstParagraph"/>
      </w:pPr>
      <w:r>
        <w:rPr>
          <w:bCs/>
          <w:b/>
        </w:rPr>
        <w:t xml:space="preserve">Jerusalem Security &amp; Law Enforcement Services Ltd.</w:t>
      </w:r>
    </w:p>
    <w:p>
      <w:pPr>
        <w:pStyle w:val="BodyText"/>
      </w:pPr>
      <w:r>
        <w:t xml:space="preserve">Attn: Accounts Department</w:t>
      </w:r>
    </w:p>
    <w:p>
      <w:pPr>
        <w:pStyle w:val="BodyText"/>
      </w:pPr>
      <w:r>
        <w:t xml:space="preserve">12 King David Street, Jerusalem, Israel 97100</w:t>
      </w:r>
    </w:p>
    <w:p>
      <w:pPr>
        <w:pStyle w:val="BodyText"/>
      </w:pPr>
      <w:r>
        <w:t xml:space="preserve">Contact: +972-2-623-4567</w:t>
      </w:r>
    </w:p>
    <w:p>
      <w:pPr>
        <w:pStyle w:val="BodyText"/>
      </w:pPr>
      <w:r>
        <w:t xml:space="preserve">Email: billing@jles.co.il</w:t>
      </w:r>
    </w:p>
    <w:p>
      <w:pPr>
        <w:pStyle w:val="BodyText"/>
      </w:pPr>
      <w:r>
        <w:t xml:space="preserve">Bank: Bank Hapoalim, Branch 010, Acct 001-123456-7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Items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Professional Police Officer Tactical Training Program – Advanced Crowd Management and Public Order Operations for Jerusalem District Officers</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Supply and Calibration of Body-Worn Camera Equipment for Police Officer Deployment in Jerusalem Old City Patrol Units</w:t>
            </w:r>
          </w:p>
        </w:tc>
        <w:tc>
          <w:tcPr/>
          <w:p>
            <w:pPr>
              <w:pStyle w:val="Compact"/>
              <w:jc w:val="left"/>
            </w:pPr>
            <w:r>
              <w:t xml:space="preserve">03 Jun 2025</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3</w:t>
            </w:r>
          </w:p>
        </w:tc>
        <w:tc>
          <w:tcPr/>
          <w:p>
            <w:pPr>
              <w:pStyle w:val="Compact"/>
              <w:jc w:val="left"/>
            </w:pPr>
            <w:r>
              <w:t xml:space="preserve">Consultation Services – Legal and Procedural Advisory for Police Officer Conduct in Sensitive Jerusalem Neighborhoods (Housing of the Displaced Persons Act Compliance)</w:t>
            </w:r>
          </w:p>
        </w:tc>
        <w:tc>
          <w:tcPr/>
          <w:p>
            <w:pPr>
              <w:pStyle w:val="Compact"/>
              <w:jc w:val="left"/>
            </w:pPr>
            <w:r>
              <w:t xml:space="preserve">05 Jun 2025</w:t>
            </w:r>
          </w:p>
        </w:tc>
        <w:tc>
          <w:tcPr/>
          <w:p>
            <w:pPr>
              <w:pStyle w:val="Compact"/>
              <w:jc w:val="left"/>
            </w:pPr>
            <w:r>
              <w:t xml:space="preserve">16</w:t>
            </w:r>
          </w:p>
        </w:tc>
        <w:tc>
          <w:tcPr/>
          <w:p>
            <w:pPr>
              <w:pStyle w:val="Compact"/>
              <w:jc w:val="left"/>
            </w:pPr>
            <w:r>
              <w:t xml:space="preserve">750.00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Annual Maintenance and Inspection of Police Officer Vehicle Fleet – Jerusalem Central Station (12 Units)</w:t>
            </w:r>
          </w:p>
        </w:tc>
        <w:tc>
          <w:tcPr/>
          <w:p>
            <w:pPr>
              <w:pStyle w:val="Compact"/>
              <w:jc w:val="left"/>
            </w:pPr>
            <w:r>
              <w:t xml:space="preserve">08 Jun 2025</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5</w:t>
            </w:r>
          </w:p>
        </w:tc>
        <w:tc>
          <w:tcPr/>
          <w:p>
            <w:pPr>
              <w:pStyle w:val="Compact"/>
              <w:jc w:val="left"/>
            </w:pPr>
            <w:r>
              <w:t xml:space="preserve">Emergency Response Communication System Upgrade – Jerusalem District Police Officer Radio Network Expansion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6</w:t>
            </w:r>
          </w:p>
        </w:tc>
        <w:tc>
          <w:tcPr/>
          <w:p>
            <w:pPr>
              <w:pStyle w:val="Compact"/>
              <w:jc w:val="left"/>
            </w:pPr>
            <w:r>
              <w:t xml:space="preserve">Protective Gear and Uniform Supply for Police Officer Roster – Jerusalem East and West Districts (Full Set per Officer)</w:t>
            </w:r>
          </w:p>
        </w:tc>
        <w:tc>
          <w:tcPr/>
          <w:p>
            <w:pPr>
              <w:pStyle w:val="Compact"/>
              <w:jc w:val="left"/>
            </w:pPr>
            <w:r>
              <w:t xml:space="preserve">12 Jun 2025</w:t>
            </w:r>
          </w:p>
        </w:tc>
        <w:tc>
          <w:tcPr/>
          <w:p>
            <w:pPr>
              <w:pStyle w:val="Compact"/>
              <w:jc w:val="left"/>
            </w:pPr>
            <w:r>
              <w:t xml:space="preserve">45</w:t>
            </w:r>
          </w:p>
        </w:tc>
        <w:tc>
          <w:tcPr/>
          <w:p>
            <w:pPr>
              <w:pStyle w:val="Compact"/>
              <w:jc w:val="left"/>
            </w:pPr>
            <w:r>
              <w:t xml:space="preserve">980.00</w:t>
            </w:r>
          </w:p>
        </w:tc>
        <w:tc>
          <w:tcPr/>
          <w:p>
            <w:pPr>
              <w:pStyle w:val="Compact"/>
              <w:jc w:val="left"/>
            </w:pPr>
            <w:r>
              <w:t xml:space="preserve">44,100.00</w:t>
            </w:r>
          </w:p>
        </w:tc>
      </w:tr>
      <w:tr>
        <w:tc>
          <w:tcPr/>
          <w:p>
            <w:pPr>
              <w:pStyle w:val="Compact"/>
              <w:jc w:val="left"/>
            </w:pPr>
            <w:r>
              <w:t xml:space="preserve">7</w:t>
            </w:r>
          </w:p>
        </w:tc>
        <w:tc>
          <w:tcPr/>
          <w:p>
            <w:pPr>
              <w:pStyle w:val="Compact"/>
              <w:jc w:val="left"/>
            </w:pPr>
            <w:r>
              <w:t xml:space="preserve">Forensic Laboratory Analysis Services – Evidence Processing for Jerusalem Police Officer Case Files (Q2 2025)</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15,300.00</w:t>
            </w:r>
          </w:p>
        </w:tc>
        <w:tc>
          <w:tcPr/>
          <w:p>
            <w:pPr>
              <w:pStyle w:val="Compact"/>
              <w:jc w:val="left"/>
            </w:pPr>
            <w:r>
              <w:t xml:space="preserve">15,300.00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193,450.00 ILS</w:t>
            </w:r>
          </w:p>
        </w:tc>
      </w:tr>
      <w:tr>
        <w:tc>
          <w:tcPr/>
          <w:p>
            <w:pPr>
              <w:pStyle w:val="Compact"/>
              <w:jc w:val="left"/>
            </w:pPr>
            <w:r>
              <w:t xml:space="preserve">VAT (18%) – Israel Value Added Tax</w:t>
            </w:r>
          </w:p>
        </w:tc>
        <w:tc>
          <w:tcPr/>
          <w:p>
            <w:pPr>
              <w:pStyle w:val="Compact"/>
              <w:jc w:val="left"/>
            </w:pPr>
            <w:r>
              <w:t xml:space="preserve">34,821.00 ILS</w:t>
            </w:r>
          </w:p>
        </w:tc>
      </w:tr>
      <w:tr>
        <w:tc>
          <w:tcPr/>
          <w:p>
            <w:pPr>
              <w:pStyle w:val="Compact"/>
              <w:jc w:val="left"/>
            </w:pPr>
            <w:r>
              <w:t xml:space="preserve">Discount – Government Contract Rate</w:t>
            </w:r>
          </w:p>
        </w:tc>
        <w:tc>
          <w:tcPr/>
          <w:p>
            <w:pPr>
              <w:pStyle w:val="Compact"/>
              <w:jc w:val="left"/>
            </w:pPr>
            <w:r>
              <w:t xml:space="preserve">-9,672.50 ILS</w:t>
            </w:r>
          </w:p>
        </w:tc>
      </w:tr>
      <w:tr>
        <w:tc>
          <w:tcPr/>
          <w:p>
            <w:pPr>
              <w:pStyle w:val="Compact"/>
              <w:jc w:val="left"/>
            </w:pPr>
            <w:r>
              <w:t xml:space="preserve">Grand Total Due</w:t>
            </w:r>
          </w:p>
        </w:tc>
        <w:tc>
          <w:tcPr/>
          <w:p>
            <w:pPr>
              <w:pStyle w:val="Compact"/>
              <w:jc w:val="left"/>
            </w:pPr>
            <w:r>
              <w:t xml:space="preserve">218,598.50 ILS</w:t>
            </w:r>
          </w:p>
        </w:tc>
      </w:tr>
    </w:tbl>
    <w:bookmarkStart w:id="24" w:name="invoice-notes-and-terms-of-service"/>
    <w:p>
      <w:pPr>
        <w:pStyle w:val="Heading3"/>
      </w:pPr>
      <w:r>
        <w:t xml:space="preserve">Invoice Notes and Terms of Service</w:t>
      </w:r>
    </w:p>
    <w:p>
      <w:pPr>
        <w:pStyle w:val="FirstParagraph"/>
      </w:pPr>
      <w:r>
        <w:t xml:space="preserve">This Invoice is issued in accordance with the contractual agreement between Jerusalem Security &amp; Law Enforcement Services Ltd. and the Israel Police – Jerusalem District Command. All services rendered are specifically designed to support the operational readiness, safety, and procedural compliance of every Police Officer assigned to duty within the Jerusalem metropolitan area, including the Old City, the Western Wall compound, and all surrounding neighborhoods.</w:t>
      </w:r>
    </w:p>
    <w:p>
      <w:pPr>
        <w:pStyle w:val="BodyText"/>
      </w:pPr>
      <w:r>
        <w:t xml:space="preserve">All line items referenced in this Invoice have been pre-approved by the Jerusalem District Command procurement office under Purchase Order number PO-IL-JER-2025-0342. The Police Officer training program described in Line Item 1 was conducted at the designated training facility in Givat Shmuel and included both theoretical instruction and practical field exercises relevant to the unique security environment of Israel Jerusalem.</w:t>
      </w:r>
    </w:p>
    <w:p>
      <w:pPr>
        <w:pStyle w:val="BodyText"/>
      </w:pPr>
      <w:r>
        <w:t xml:space="preserve">Equipment supplied under Line Items 2 and 6 is subject to a two-year warranty period commencing from the date of delivery. Any defects or malfunctions must be reported to the vendor within thirty (30) calendar days of discovery. The communication system upgrade in Line Item 5 includes a twelve-month on-site support contract for the Jerusalem District Police Officer radio network.</w:t>
      </w:r>
    </w:p>
    <w:p>
      <w:pPr>
        <w:pStyle w:val="BodyText"/>
      </w:pPr>
      <w:r>
        <w:t xml:space="preserve">All pricing is denominated in Israeli New Shekels (ILS). The applicable VAT rate of 18% is in compliance with the Israeli Value Added Tax Law, 5711-1975. This Invoice constitutes a valid tax document for the purposes of the Israel Tax Authority and must be retained for a minimum period of seven (7) years in accordance with Israeli commercial law.</w:t>
      </w:r>
    </w:p>
    <w:bookmarkEnd w:id="24"/>
    <w:bookmarkStart w:id="25"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thirty (30) days of the Invoice issue date, i.e., no later than 15 July 2025.</w:t>
      </w:r>
    </w:p>
    <w:p>
      <w:pPr>
        <w:pStyle w:val="BodyText"/>
      </w:pPr>
      <w:r>
        <w:rPr>
          <w:bCs/>
          <w:b/>
        </w:rPr>
        <w:t xml:space="preserve">Payment Method:</w:t>
      </w:r>
      <w:r>
        <w:t xml:space="preserve"> </w:t>
      </w:r>
      <w:r>
        <w:t xml:space="preserve">Bank transfer to Bank Hapoalim, Branch 010, Account No. 001-123456-7, IBAN: IL16 0100 0000 0000 1234 567.</w:t>
      </w:r>
    </w:p>
    <w:p>
      <w:pPr>
        <w:pStyle w:val="BodyText"/>
      </w:pPr>
      <w:r>
        <w:rPr>
          <w:bCs/>
          <w:b/>
        </w:rPr>
        <w:t xml:space="preserve">Reference:</w:t>
      </w:r>
      <w:r>
        <w:t xml:space="preserve"> </w:t>
      </w:r>
      <w:r>
        <w:t xml:space="preserve">Please cite Invoice No. JLES-2025-04871 and PO-IL-JER-2025-0342 in all payment communications.</w:t>
      </w:r>
    </w:p>
    <w:p>
      <w:pPr>
        <w:pStyle w:val="BodyText"/>
      </w:pPr>
      <w:r>
        <w:rPr>
          <w:bCs/>
          <w:b/>
        </w:rPr>
        <w:t xml:space="preserve">Late Payment:</w:t>
      </w:r>
      <w:r>
        <w:t xml:space="preserve"> </w:t>
      </w:r>
      <w:r>
        <w:t xml:space="preserve">A late payment penalty of 1.5% per month (or fraction thereof) shall apply to any outstanding balance after the due date, in accordance with the Israeli Late Payment Law. The Jerusalem District Command Finance Office is responsible for processing this payment through the standard government procurement disbursement channel.</w:t>
      </w:r>
    </w:p>
    <w:p>
      <w:pPr>
        <w:pStyle w:val="BodyText"/>
      </w:pPr>
      <w:r>
        <w:rPr>
          <w:bCs/>
          <w:b/>
        </w:rPr>
        <w:t xml:space="preserve">Disputes:</w:t>
      </w:r>
      <w:r>
        <w:t xml:space="preserve"> </w:t>
      </w:r>
      <w:r>
        <w:t xml:space="preserve">Any discrepancies regarding this Invoice must be submitted in writing to the vendor within fourteen (14) days of receipt. Failure to do so shall constitute acceptance of the Invoice as issued.</w:t>
      </w:r>
    </w:p>
    <w:bookmarkEnd w:id="25"/>
    <w:p>
      <w:pPr>
        <w:pStyle w:val="BodyText"/>
      </w:pPr>
      <w:r>
        <w:rPr>
          <w:bCs/>
          <w:b/>
        </w:rPr>
        <w:t xml:space="preserve">Jerusalem Security &amp; Law Enforcement Services Ltd.</w:t>
      </w:r>
      <w:r>
        <w:t xml:space="preserve"> </w:t>
      </w:r>
      <w:r>
        <w:t xml:space="preserve">– Serving the Israel Police and public safety institutions in Israel Jerusalem since 2003.</w:t>
      </w:r>
    </w:p>
    <w:p>
      <w:pPr>
        <w:pStyle w:val="BodyText"/>
      </w:pPr>
      <w:r>
        <w:t xml:space="preserve">This Invoice was generated electronically and is valid without a physical signature. For verification, contact billing@jles.co.il or +972-2-623-4567.</w:t>
      </w:r>
    </w:p>
    <w:p>
      <w:pPr>
        <w:pStyle w:val="BodyText"/>
      </w:pPr>
      <w:r>
        <w:t xml:space="preserve">Document ID: JLES-INV-2025-04871 | Generated: 15 June 2025, 09:42 AM (IDT) | Page 1 of 1</w:t>
      </w:r>
    </w:p>
    <w:p>
      <w:pPr>
        <w:pStyle w:val="BodyText"/>
      </w:pPr>
      <w:r>
        <w:t xml:space="preserve">© 2025 Jerusalem Security &amp; Law Enforcement Services Ltd. All rights reserved. This document is the property of the issuing entity and the Israel Police – Jerusalem District Command.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Israel Jerusalem</dc:title>
  <dc:creator/>
  <dc:language>en</dc:language>
  <cp:keywords/>
  <dcterms:created xsi:type="dcterms:W3CDTF">2026-10-10T03:13:25Z</dcterms:created>
  <dcterms:modified xsi:type="dcterms:W3CDTF">2026-10-10T03:13:25Z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