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invoice"/>
    <w:p>
      <w:pPr>
        <w:pStyle w:val="Heading1"/>
      </w:pPr>
      <w:r>
        <w:t xml:space="preserve">INVOICE</w:t>
      </w:r>
    </w:p>
    <w:p>
      <w:pPr>
        <w:pStyle w:val="FirstParagraph"/>
      </w:pPr>
      <w:r>
        <w:t xml:space="preserve">Professional Services Invoice — New Zealand Wellington</w:t>
      </w:r>
    </w:p>
    <w:bookmarkEnd w:id="20"/>
    <w:p>
      <w:pPr>
        <w:pStyle w:val="BodyText"/>
      </w:pPr>
      <w:r>
        <w:rPr>
          <w:bCs/>
          <w:b/>
        </w:rPr>
        <w:t xml:space="preserve">Wellington Police Services</w:t>
      </w:r>
      <w:r>
        <w:br/>
      </w:r>
      <w:r>
        <w:t xml:space="preserve">New Zealand Wellington</w:t>
      </w:r>
      <w:r>
        <w:br/>
      </w:r>
      <w:r>
        <w:t xml:space="preserve">121 Cuba Street, Te Aro</w:t>
      </w:r>
      <w:r>
        <w:br/>
      </w:r>
      <w:r>
        <w:t xml:space="preserve">Wellington 6011, New Zealand</w:t>
      </w:r>
      <w:r>
        <w:br/>
      </w:r>
      <w:r>
        <w:t xml:space="preserve">Phone: +64 4 472 9999</w:t>
      </w:r>
      <w:r>
        <w:br/>
      </w:r>
      <w:r>
        <w:t xml:space="preserve">Email: services@wellingtonpolice.nz</w:t>
      </w:r>
    </w:p>
    <w:bookmarkStart w:id="21" w:name="issued-by-police-officer"/>
    <w:p>
      <w:pPr>
        <w:pStyle w:val="Heading3"/>
      </w:pPr>
      <w:r>
        <w:t xml:space="preserve">Issued By (Police Officer)</w:t>
      </w:r>
    </w:p>
    <w:p>
      <w:pPr>
        <w:pStyle w:val="FirstParagraph"/>
      </w:pPr>
      <w:r>
        <w:rPr>
          <w:bCs/>
          <w:b/>
        </w:rPr>
        <w:t xml:space="preserve">Officer Name:</w:t>
      </w:r>
      <w:r>
        <w:t xml:space="preserve"> </w:t>
      </w:r>
      <w:r>
        <w:t xml:space="preserve">Sergeant A. T. Whitmore, NZPF</w:t>
      </w:r>
    </w:p>
    <w:p>
      <w:pPr>
        <w:pStyle w:val="BodyText"/>
      </w:pPr>
      <w:r>
        <w:rPr>
          <w:bCs/>
          <w:b/>
        </w:rPr>
        <w:t xml:space="preserve">Badge Number:</w:t>
      </w:r>
      <w:r>
        <w:t xml:space="preserve"> </w:t>
      </w:r>
      <w:r>
        <w:t xml:space="preserve">WPL-2024-0847</w:t>
      </w:r>
    </w:p>
    <w:p>
      <w:pPr>
        <w:pStyle w:val="BodyText"/>
      </w:pPr>
      <w:r>
        <w:rPr>
          <w:bCs/>
          <w:b/>
        </w:rPr>
        <w:t xml:space="preserve">Rank:</w:t>
      </w:r>
      <w:r>
        <w:t xml:space="preserve"> </w:t>
      </w:r>
      <w:r>
        <w:t xml:space="preserve">Sergeant, New Zealand Police</w:t>
      </w:r>
    </w:p>
    <w:p>
      <w:pPr>
        <w:pStyle w:val="BodyText"/>
      </w:pPr>
      <w:r>
        <w:rPr>
          <w:bCs/>
          <w:b/>
        </w:rPr>
        <w:t xml:space="preserve">Unit:</w:t>
      </w:r>
      <w:r>
        <w:t xml:space="preserve"> </w:t>
      </w:r>
      <w:r>
        <w:t xml:space="preserve">Community Safety &amp; Security Division</w:t>
      </w:r>
    </w:p>
    <w:p>
      <w:pPr>
        <w:pStyle w:val="BodyText"/>
      </w:pPr>
      <w:r>
        <w:rPr>
          <w:bCs/>
          <w:b/>
        </w:rPr>
        <w:t xml:space="preserve">Location:</w:t>
      </w:r>
      <w:r>
        <w:t xml:space="preserve"> </w:t>
      </w:r>
      <w:r>
        <w:t xml:space="preserve">New Zealand Wellington</w:t>
      </w:r>
    </w:p>
    <w:p>
      <w:pPr>
        <w:pStyle w:val="BodyText"/>
      </w:pPr>
      <w:r>
        <w:rPr>
          <w:bCs/>
          <w:b/>
        </w:rPr>
        <w:t xml:space="preserve">IRD Number:</w:t>
      </w:r>
      <w:r>
        <w:t xml:space="preserve"> </w:t>
      </w:r>
      <w:r>
        <w:t xml:space="preserve">94-281-563-007</w:t>
      </w:r>
    </w:p>
    <w:bookmarkEnd w:id="21"/>
    <w:bookmarkStart w:id="22" w:name="billed-to-client"/>
    <w:p>
      <w:pPr>
        <w:pStyle w:val="Heading3"/>
      </w:pPr>
      <w:r>
        <w:t xml:space="preserve">Billed To (Client)</w:t>
      </w:r>
    </w:p>
    <w:p>
      <w:pPr>
        <w:pStyle w:val="FirstParagraph"/>
      </w:pPr>
      <w:r>
        <w:rPr>
          <w:bCs/>
          <w:b/>
        </w:rPr>
        <w:t xml:space="preserve">Company:</w:t>
      </w:r>
      <w:r>
        <w:t xml:space="preserve"> </w:t>
      </w:r>
      <w:r>
        <w:t xml:space="preserve">Harbourfront Events Ltd.</w:t>
      </w:r>
    </w:p>
    <w:p>
      <w:pPr>
        <w:pStyle w:val="BodyText"/>
      </w:pPr>
      <w:r>
        <w:rPr>
          <w:bCs/>
          <w:b/>
        </w:rPr>
        <w:t xml:space="preserve">Attention:</w:t>
      </w:r>
      <w:r>
        <w:t xml:space="preserve"> </w:t>
      </w:r>
      <w:r>
        <w:t xml:space="preserve">Ms. K. R. Patel, Operations Manager</w:t>
      </w:r>
    </w:p>
    <w:p>
      <w:pPr>
        <w:pStyle w:val="BodyText"/>
      </w:pPr>
      <w:r>
        <w:rPr>
          <w:bCs/>
          <w:b/>
        </w:rPr>
        <w:t xml:space="preserve">Address:</w:t>
      </w:r>
      <w:r>
        <w:t xml:space="preserve"> </w:t>
      </w:r>
      <w:r>
        <w:t xml:space="preserve">45 Featherston Street, Lambton Quay</w:t>
      </w:r>
    </w:p>
    <w:p>
      <w:pPr>
        <w:pStyle w:val="BodyText"/>
      </w:pPr>
      <w:r>
        <w:rPr>
          <w:bCs/>
          <w:b/>
        </w:rPr>
        <w:t xml:space="preserve">City:</w:t>
      </w:r>
      <w:r>
        <w:t xml:space="preserve"> </w:t>
      </w:r>
      <w:r>
        <w:t xml:space="preserve">New Zealand Wellington 6011</w:t>
      </w:r>
    </w:p>
    <w:p>
      <w:pPr>
        <w:pStyle w:val="BodyText"/>
      </w:pPr>
      <w:r>
        <w:rPr>
          <w:bCs/>
          <w:b/>
        </w:rPr>
        <w:t xml:space="preserve">Phone:</w:t>
      </w:r>
      <w:r>
        <w:t xml:space="preserve"> </w:t>
      </w:r>
      <w:r>
        <w:t xml:space="preserve">+64 21 456 7890</w:t>
      </w:r>
    </w:p>
    <w:p>
      <w:pPr>
        <w:pStyle w:val="BodyText"/>
      </w:pPr>
      <w:r>
        <w:rPr>
          <w:bCs/>
          <w:b/>
        </w:rPr>
        <w:t xml:space="preserve">Email:</w:t>
      </w:r>
      <w:r>
        <w:t xml:space="preserve"> </w:t>
      </w:r>
      <w:r>
        <w:t xml:space="preserve">operations@harbourfrontevents.co.nz</w:t>
      </w:r>
    </w:p>
    <w:bookmarkEnd w:id="22"/>
    <w:p>
      <w:pPr>
        <w:pStyle w:val="BodyText"/>
      </w:pPr>
      <w:r>
        <w:t xml:space="preserve">Invoice Number:</w:t>
      </w:r>
      <w:r>
        <w:t xml:space="preserve"> </w:t>
      </w:r>
      <w:r>
        <w:t xml:space="preserve">WPL-INV-2025-00342</w:t>
      </w:r>
    </w:p>
    <w:p>
      <w:pPr>
        <w:pStyle w:val="BodyText"/>
      </w:pPr>
      <w:r>
        <w:t xml:space="preserve">Invoice Date:</w:t>
      </w:r>
      <w:r>
        <w:t xml:space="preserve"> </w:t>
      </w:r>
      <w:r>
        <w:t xml:space="preserve">14 June 2025</w:t>
      </w:r>
    </w:p>
    <w:p>
      <w:pPr>
        <w:pStyle w:val="BodyText"/>
      </w:pPr>
      <w:r>
        <w:t xml:space="preserve">Due Date:</w:t>
      </w:r>
      <w:r>
        <w:t xml:space="preserve"> </w:t>
      </w:r>
      <w:r>
        <w:t xml:space="preserve">28 June 2025</w:t>
      </w:r>
    </w:p>
    <w:p>
      <w:pPr>
        <w:pStyle w:val="BodyText"/>
      </w:pPr>
      <w:r>
        <w:t xml:space="preserve">Service Period:</w:t>
      </w:r>
      <w:r>
        <w:t xml:space="preserve"> </w:t>
      </w:r>
      <w:r>
        <w:t xml:space="preserve">10 June 2025 – 13 June 2025</w:t>
      </w:r>
    </w:p>
    <w:p>
      <w:pPr>
        <w:pStyle w:val="BodyText"/>
      </w:pPr>
      <w:r>
        <w:t xml:space="preserve">Currency:</w:t>
      </w:r>
      <w:r>
        <w:t xml:space="preserve"> </w:t>
      </w:r>
      <w:r>
        <w:t xml:space="preserve">NZD (New Zealand Dollar)</w:t>
      </w:r>
    </w:p>
    <w:p>
      <w:pPr>
        <w:pStyle w:val="BodyText"/>
      </w:pPr>
      <w:r>
        <w:t xml:space="preserve">Reference:</w:t>
      </w:r>
      <w:r>
        <w:t xml:space="preserve"> </w:t>
      </w:r>
      <w:r>
        <w:t xml:space="preserve">HFE-SEC-2025-019</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Police Officer security detail for Harbourfront Gala — crowd management, perimeter control, and public safety oversight in New Zealand Wellington</w:t>
            </w:r>
          </w:p>
        </w:tc>
        <w:tc>
          <w:tcPr/>
          <w:p>
            <w:pPr>
              <w:pStyle w:val="Compact"/>
              <w:jc w:val="left"/>
            </w:pPr>
            <w:r>
              <w:t xml:space="preserve">10 Jun 2025</w:t>
            </w:r>
          </w:p>
        </w:tc>
        <w:tc>
          <w:tcPr/>
          <w:p>
            <w:pPr>
              <w:pStyle w:val="Compact"/>
              <w:jc w:val="left"/>
            </w:pPr>
            <w:r>
              <w:t xml:space="preserve">10.0</w:t>
            </w:r>
          </w:p>
        </w:tc>
        <w:tc>
          <w:tcPr/>
          <w:p>
            <w:pPr>
              <w:pStyle w:val="Compact"/>
              <w:jc w:val="left"/>
            </w:pPr>
            <w:r>
              <w:t xml:space="preserve">$95.00</w:t>
            </w:r>
          </w:p>
        </w:tc>
        <w:tc>
          <w:tcPr/>
          <w:p>
            <w:pPr>
              <w:pStyle w:val="Compact"/>
              <w:jc w:val="left"/>
            </w:pPr>
            <w:r>
              <w:t xml:space="preserve">$950.00</w:t>
            </w:r>
          </w:p>
        </w:tc>
      </w:tr>
      <w:tr>
        <w:tc>
          <w:tcPr/>
          <w:p>
            <w:pPr>
              <w:pStyle w:val="Compact"/>
              <w:jc w:val="left"/>
            </w:pPr>
            <w:r>
              <w:t xml:space="preserve">2</w:t>
            </w:r>
          </w:p>
        </w:tc>
        <w:tc>
          <w:tcPr/>
          <w:p>
            <w:pPr>
              <w:pStyle w:val="Compact"/>
              <w:jc w:val="left"/>
            </w:pPr>
            <w:r>
              <w:t xml:space="preserve">Police Officer security detail for Harbourfront Gala — VIP escort, access control, and incident response coordination</w:t>
            </w:r>
          </w:p>
        </w:tc>
        <w:tc>
          <w:tcPr/>
          <w:p>
            <w:pPr>
              <w:pStyle w:val="Compact"/>
              <w:jc w:val="left"/>
            </w:pPr>
            <w:r>
              <w:t xml:space="preserve">11 Jun 2025</w:t>
            </w:r>
          </w:p>
        </w:tc>
        <w:tc>
          <w:tcPr/>
          <w:p>
            <w:pPr>
              <w:pStyle w:val="Compact"/>
              <w:jc w:val="left"/>
            </w:pPr>
            <w:r>
              <w:t xml:space="preserve">10.0</w:t>
            </w:r>
          </w:p>
        </w:tc>
        <w:tc>
          <w:tcPr/>
          <w:p>
            <w:pPr>
              <w:pStyle w:val="Compact"/>
              <w:jc w:val="left"/>
            </w:pPr>
            <w:r>
              <w:t xml:space="preserve">$95.00</w:t>
            </w:r>
          </w:p>
        </w:tc>
        <w:tc>
          <w:tcPr/>
          <w:p>
            <w:pPr>
              <w:pStyle w:val="Compact"/>
              <w:jc w:val="left"/>
            </w:pPr>
            <w:r>
              <w:t xml:space="preserve">$950.00</w:t>
            </w:r>
          </w:p>
        </w:tc>
      </w:tr>
      <w:tr>
        <w:tc>
          <w:tcPr/>
          <w:p>
            <w:pPr>
              <w:pStyle w:val="Compact"/>
              <w:jc w:val="left"/>
            </w:pPr>
            <w:r>
              <w:t xml:space="preserve">3</w:t>
            </w:r>
          </w:p>
        </w:tc>
        <w:tc>
          <w:tcPr/>
          <w:p>
            <w:pPr>
              <w:pStyle w:val="Compact"/>
              <w:jc w:val="left"/>
            </w:pPr>
            <w:r>
              <w:t xml:space="preserve">Police Officer security detail for Harbourfront Gala — overnight monitoring, patrol of event grounds, and liaison with Wellington City Council emergency services</w:t>
            </w:r>
          </w:p>
        </w:tc>
        <w:tc>
          <w:tcPr/>
          <w:p>
            <w:pPr>
              <w:pStyle w:val="Compact"/>
              <w:jc w:val="left"/>
            </w:pPr>
            <w:r>
              <w:t xml:space="preserve">12 Jun 2025</w:t>
            </w:r>
          </w:p>
        </w:tc>
        <w:tc>
          <w:tcPr/>
          <w:p>
            <w:pPr>
              <w:pStyle w:val="Compact"/>
              <w:jc w:val="left"/>
            </w:pPr>
            <w:r>
              <w:t xml:space="preserve">12.0</w:t>
            </w:r>
          </w:p>
        </w:tc>
        <w:tc>
          <w:tcPr/>
          <w:p>
            <w:pPr>
              <w:pStyle w:val="Compact"/>
              <w:jc w:val="left"/>
            </w:pPr>
            <w:r>
              <w:t xml:space="preserve">$105.00</w:t>
            </w:r>
          </w:p>
        </w:tc>
        <w:tc>
          <w:tcPr/>
          <w:p>
            <w:pPr>
              <w:pStyle w:val="Compact"/>
              <w:jc w:val="left"/>
            </w:pPr>
            <w:r>
              <w:t xml:space="preserve">$1,260.00</w:t>
            </w:r>
          </w:p>
        </w:tc>
      </w:tr>
      <w:tr>
        <w:tc>
          <w:tcPr/>
          <w:p>
            <w:pPr>
              <w:pStyle w:val="Compact"/>
              <w:jc w:val="left"/>
            </w:pPr>
            <w:r>
              <w:t xml:space="preserve">4</w:t>
            </w:r>
          </w:p>
        </w:tc>
        <w:tc>
          <w:tcPr/>
          <w:p>
            <w:pPr>
              <w:pStyle w:val="Compact"/>
              <w:jc w:val="left"/>
            </w:pPr>
            <w:r>
              <w:t xml:space="preserve">Post-event security debrief and written incident report prepared by the assigned Police Officer for New Zealand Wellington municipal records</w:t>
            </w:r>
          </w:p>
        </w:tc>
        <w:tc>
          <w:tcPr/>
          <w:p>
            <w:pPr>
              <w:pStyle w:val="Compact"/>
              <w:jc w:val="left"/>
            </w:pPr>
            <w:r>
              <w:t xml:space="preserve">13 Jun 2025</w:t>
            </w:r>
          </w:p>
        </w:tc>
        <w:tc>
          <w:tcPr/>
          <w:p>
            <w:pPr>
              <w:pStyle w:val="Compact"/>
              <w:jc w:val="left"/>
            </w:pPr>
            <w:r>
              <w:t xml:space="preserve">3.0</w:t>
            </w:r>
          </w:p>
        </w:tc>
        <w:tc>
          <w:tcPr/>
          <w:p>
            <w:pPr>
              <w:pStyle w:val="Compact"/>
              <w:jc w:val="left"/>
            </w:pPr>
            <w:r>
              <w:t xml:space="preserve">$110.00</w:t>
            </w:r>
          </w:p>
        </w:tc>
        <w:tc>
          <w:tcPr/>
          <w:p>
            <w:pPr>
              <w:pStyle w:val="Compact"/>
              <w:jc w:val="left"/>
            </w:pPr>
            <w:r>
              <w:t xml:space="preserve">$330.00</w:t>
            </w:r>
          </w:p>
        </w:tc>
      </w:tr>
      <w:tr>
        <w:tc>
          <w:tcPr/>
          <w:p>
            <w:pPr>
              <w:pStyle w:val="Compact"/>
              <w:jc w:val="left"/>
            </w:pPr>
            <w:r>
              <w:t xml:space="preserve">5</w:t>
            </w:r>
          </w:p>
        </w:tc>
        <w:tc>
          <w:tcPr/>
          <w:p>
            <w:pPr>
              <w:pStyle w:val="Compact"/>
              <w:jc w:val="left"/>
            </w:pPr>
            <w:r>
              <w:t xml:space="preserve">Pre-event site assessment and risk evaluation conducted by the Police Officer at the Lambton Quay venue, New Zealand Wellington</w:t>
            </w:r>
          </w:p>
        </w:tc>
        <w:tc>
          <w:tcPr/>
          <w:p>
            <w:pPr>
              <w:pStyle w:val="Compact"/>
              <w:jc w:val="left"/>
            </w:pPr>
            <w:r>
              <w:t xml:space="preserve">9 Jun 2025</w:t>
            </w:r>
          </w:p>
        </w:tc>
        <w:tc>
          <w:tcPr/>
          <w:p>
            <w:pPr>
              <w:pStyle w:val="Compact"/>
              <w:jc w:val="left"/>
            </w:pPr>
            <w:r>
              <w:t xml:space="preserve">2.5</w:t>
            </w:r>
          </w:p>
        </w:tc>
        <w:tc>
          <w:tcPr/>
          <w:p>
            <w:pPr>
              <w:pStyle w:val="Compact"/>
              <w:jc w:val="left"/>
            </w:pPr>
            <w:r>
              <w:t xml:space="preserve">$110.00</w:t>
            </w:r>
          </w:p>
        </w:tc>
        <w:tc>
          <w:tcPr/>
          <w:p>
            <w:pPr>
              <w:pStyle w:val="Compact"/>
              <w:jc w:val="left"/>
            </w:pPr>
            <w:r>
              <w:t xml:space="preserve">$275.00</w:t>
            </w:r>
          </w:p>
        </w:tc>
      </w:tr>
      <w:tr>
        <w:tc>
          <w:tcPr/>
          <w:p>
            <w:pPr>
              <w:pStyle w:val="Compact"/>
              <w:jc w:val="left"/>
            </w:pPr>
            <w:r>
              <w:t xml:space="preserve">6</w:t>
            </w:r>
          </w:p>
        </w:tc>
        <w:tc>
          <w:tcPr/>
          <w:p>
            <w:pPr>
              <w:pStyle w:val="Compact"/>
              <w:jc w:val="left"/>
            </w:pPr>
            <w:r>
              <w:t xml:space="preserve">Additional overtime — extended Police Officer presence due to adverse weather advisory issued by MetService for New Zealand Wellington</w:t>
            </w:r>
          </w:p>
        </w:tc>
        <w:tc>
          <w:tcPr/>
          <w:p>
            <w:pPr>
              <w:pStyle w:val="Compact"/>
              <w:jc w:val="left"/>
            </w:pPr>
            <w:r>
              <w:t xml:space="preserve">11 Jun 2025</w:t>
            </w:r>
          </w:p>
        </w:tc>
        <w:tc>
          <w:tcPr/>
          <w:p>
            <w:pPr>
              <w:pStyle w:val="Compact"/>
              <w:jc w:val="left"/>
            </w:pPr>
            <w:r>
              <w:t xml:space="preserve">2.0</w:t>
            </w:r>
          </w:p>
        </w:tc>
        <w:tc>
          <w:tcPr/>
          <w:p>
            <w:pPr>
              <w:pStyle w:val="Compact"/>
              <w:jc w:val="left"/>
            </w:pPr>
            <w:r>
              <w:t xml:space="preserve">$142.50</w:t>
            </w:r>
          </w:p>
        </w:tc>
        <w:tc>
          <w:tcPr/>
          <w:p>
            <w:pPr>
              <w:pStyle w:val="Compact"/>
              <w:jc w:val="left"/>
            </w:pPr>
            <w:r>
              <w:t xml:space="preserve">$285.00</w:t>
            </w:r>
          </w:p>
        </w:tc>
      </w:tr>
    </w:tbl>
    <w:p>
      <w:pPr>
        <w:pStyle w:val="BodyText"/>
      </w:pPr>
      <w:r>
        <w:t xml:space="preserve">Subtotal</w:t>
      </w:r>
      <w:r>
        <w:t xml:space="preserve"> </w:t>
      </w:r>
      <w:r>
        <w:t xml:space="preserve">$4,050.00</w:t>
      </w:r>
    </w:p>
    <w:p>
      <w:pPr>
        <w:pStyle w:val="BodyText"/>
      </w:pPr>
      <w:r>
        <w:t xml:space="preserve">GST (15%)</w:t>
      </w:r>
      <w:r>
        <w:t xml:space="preserve"> </w:t>
      </w:r>
      <w:r>
        <w:t xml:space="preserve">$607.50</w:t>
      </w:r>
    </w:p>
    <w:p>
      <w:pPr>
        <w:pStyle w:val="BodyText"/>
      </w:pPr>
      <w:r>
        <w:t xml:space="preserve">Travel &amp; Parking (New Zealand Wellington CBD)</w:t>
      </w:r>
      <w:r>
        <w:t xml:space="preserve"> </w:t>
      </w:r>
      <w:r>
        <w:t xml:space="preserve">$45.00</w:t>
      </w:r>
    </w:p>
    <w:p>
      <w:pPr>
        <w:pStyle w:val="BodyText"/>
      </w:pPr>
      <w:r>
        <w:t xml:space="preserve">Grand Total Due</w:t>
      </w:r>
      <w:r>
        <w:t xml:space="preserve"> </w:t>
      </w:r>
      <w:r>
        <w:t xml:space="preserve">$4,702.50</w:t>
      </w:r>
    </w:p>
    <w:bookmarkStart w:id="23" w:name="payment-instructions"/>
    <w:p>
      <w:pPr>
        <w:pStyle w:val="Heading3"/>
      </w:pPr>
      <w:r>
        <w:t xml:space="preserve">Payment Instructions</w:t>
      </w:r>
    </w:p>
    <w:p>
      <w:pPr>
        <w:pStyle w:val="FirstParagraph"/>
      </w:pPr>
      <w:r>
        <w:t xml:space="preserve">This Invoice must be settled in full by the due date of 28 June 2025. Payment may be made via bank transfer to the following account:</w:t>
      </w:r>
    </w:p>
    <w:p>
      <w:pPr>
        <w:pStyle w:val="BodyText"/>
      </w:pPr>
      <w:r>
        <w:rPr>
          <w:bCs/>
          <w:b/>
        </w:rPr>
        <w:t xml:space="preserve">Bank:</w:t>
      </w:r>
      <w:r>
        <w:t xml:space="preserve"> </w:t>
      </w:r>
      <w:r>
        <w:t xml:space="preserve">ANZ National Bank, New Zealand Wellington Branch</w:t>
      </w:r>
    </w:p>
    <w:p>
      <w:pPr>
        <w:pStyle w:val="BodyText"/>
      </w:pPr>
      <w:r>
        <w:rPr>
          <w:bCs/>
          <w:b/>
        </w:rPr>
        <w:t xml:space="preserve">Account Name:</w:t>
      </w:r>
      <w:r>
        <w:t xml:space="preserve"> </w:t>
      </w:r>
      <w:r>
        <w:t xml:space="preserve">Wellington Police Services — Contract Security</w:t>
      </w:r>
    </w:p>
    <w:p>
      <w:pPr>
        <w:pStyle w:val="BodyText"/>
      </w:pPr>
      <w:r>
        <w:rPr>
          <w:bCs/>
          <w:b/>
        </w:rPr>
        <w:t xml:space="preserve">Account Number:</w:t>
      </w:r>
      <w:r>
        <w:t xml:space="preserve"> </w:t>
      </w:r>
      <w:r>
        <w:t xml:space="preserve">06-0421-8873456-00</w:t>
      </w:r>
    </w:p>
    <w:p>
      <w:pPr>
        <w:pStyle w:val="BodyText"/>
      </w:pPr>
      <w:r>
        <w:rPr>
          <w:bCs/>
          <w:b/>
        </w:rPr>
        <w:t xml:space="preserve">Reference:</w:t>
      </w:r>
      <w:r>
        <w:t xml:space="preserve"> </w:t>
      </w:r>
      <w:r>
        <w:t xml:space="preserve">WPL-INV-2025-00342</w:t>
      </w:r>
    </w:p>
    <w:p>
      <w:pPr>
        <w:pStyle w:val="BodyText"/>
      </w:pPr>
      <w:r>
        <w:t xml:space="preserve">Please include the Invoice number as a reference when making your payment. A late payment fee of 5% per month will apply to any outstanding balance after the due date, in accordance with the New Zealand Consumer Guarantees Act 1993 and applicable commercial terms.</w:t>
      </w:r>
    </w:p>
    <w:bookmarkEnd w:id="23"/>
    <w:bookmarkStart w:id="24" w:name="notes-terms"/>
    <w:p>
      <w:pPr>
        <w:pStyle w:val="Heading3"/>
      </w:pPr>
      <w:r>
        <w:t xml:space="preserve">Notes &amp; Terms</w:t>
      </w:r>
    </w:p>
    <w:p>
      <w:pPr>
        <w:pStyle w:val="FirstParagraph"/>
      </w:pPr>
      <w:r>
        <w:t xml:space="preserve">1. This Invoice has been issued by an authorised Police Officer of the New Zealand Police Force, operating under a contracted security services agreement with the client. All services were performed in the capacity of a private security engagement within New Zealand Wellington.</w:t>
      </w:r>
    </w:p>
    <w:p>
      <w:pPr>
        <w:pStyle w:val="BodyText"/>
      </w:pPr>
      <w:r>
        <w:t xml:space="preserve">2. The Police Officer named on this Invoice holds a valid New Zealand Police Service Commission registration and a current Security Industry Authority (SIA) licence, as required under the Security Services Act 2010.</w:t>
      </w:r>
    </w:p>
    <w:p>
      <w:pPr>
        <w:pStyle w:val="BodyText"/>
      </w:pPr>
      <w:r>
        <w:t xml:space="preserve">3. All rates quoted are in New Zealand Dollars (NZD) and are inclusive of standard equipment and uniform costs. Any additional services not listed on this Invoice will be subject to a separate billing process.</w:t>
      </w:r>
    </w:p>
    <w:p>
      <w:pPr>
        <w:pStyle w:val="BodyText"/>
      </w:pPr>
      <w:r>
        <w:t xml:space="preserve">4. This Invoice constitutes a formal request for payment under the commercial agreement dated 1 June 2025 between Wellington Police Services and Harbourfront Events Ltd. The terms of that agreement govern all aspects of this engagement.</w:t>
      </w:r>
    </w:p>
    <w:p>
      <w:pPr>
        <w:pStyle w:val="BodyText"/>
      </w:pPr>
      <w:r>
        <w:t xml:space="preserve">5. Should the client wish to dispute any line item on this Invoice, written notice must be provided to the issuing Police Officer within fourteen (14) calendar days of the Invoice date. Failure to respond within this period will be taken as acceptance of the charges as stated.</w:t>
      </w:r>
    </w:p>
    <w:p>
      <w:pPr>
        <w:pStyle w:val="BodyText"/>
      </w:pPr>
      <w:r>
        <w:t xml:space="preserve">6. This document is the official Invoice for services rendered in New Zealand Wellington and is valid for a period of twelve (12) months from the date of issue. After this period, the Invoice may be subject to additional administrative fees for processing.</w:t>
      </w:r>
    </w:p>
    <w:bookmarkEnd w:id="24"/>
    <w:p>
      <w:pPr>
        <w:pStyle w:val="BodyText"/>
      </w:pPr>
      <w:r>
        <w:t xml:space="preserve">Authorised — Police Officer — New Zealand Wellington</w:t>
      </w:r>
    </w:p>
    <w:p>
      <w:pPr>
        <w:pStyle w:val="BodyText"/>
      </w:pPr>
      <w:r>
        <w:t xml:space="preserve">Signed electronically by Sgt. A. T. Whitmore, NZPF — 14 June 2025</w:t>
      </w:r>
    </w:p>
    <w:p>
      <w:pPr>
        <w:pStyle w:val="BodyText"/>
      </w:pPr>
      <w:r>
        <w:rPr>
          <w:bCs/>
          <w:b/>
        </w:rPr>
        <w:t xml:space="preserve">Wellington Police Services</w:t>
      </w:r>
      <w:r>
        <w:t xml:space="preserve"> </w:t>
      </w:r>
      <w:r>
        <w:t xml:space="preserve">— Contract Security Division — New Zealand Wellington</w:t>
      </w:r>
    </w:p>
    <w:p>
      <w:pPr>
        <w:pStyle w:val="BodyText"/>
      </w:pPr>
      <w:r>
        <w:t xml:space="preserve">Registered in New Zealand under the Companies Act 1993 | GST Registration: 94-281-563-007</w:t>
      </w:r>
    </w:p>
    <w:p>
      <w:pPr>
        <w:pStyle w:val="BodyText"/>
      </w:pPr>
      <w:r>
        <w:t xml:space="preserve">This Invoice was generated in accordance with New Zealand tax and commercial regulations. For queries regarding this Invoice, please contact the issuing Police Officer directly or via the administrative office in New Zealand Wellington.</w:t>
      </w:r>
    </w:p>
    <w:p>
      <w:pPr>
        <w:pStyle w:val="BodyText"/>
      </w:pPr>
      <w:r>
        <w:t xml:space="preserve">© 2025 Wellington Police Services. All rights reserved. Invoice WPL-INV-2025-00342.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New Zealand Wellington</dc:title>
  <dc:creator/>
  <dc:language>en</dc:language>
  <cp:keywords/>
  <dcterms:created xsi:type="dcterms:W3CDTF">2026-10-10T05:54:34Z</dcterms:created>
  <dcterms:modified xsi:type="dcterms:W3CDTF">2026-10-10T05:54:34Z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