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8422bfcb36e6c7f0e4605429eb5e14b26b1c99"/>
    <w:p>
      <w:pPr>
        <w:pStyle w:val="Heading1"/>
      </w:pPr>
      <w:r>
        <w:t xml:space="preserve">Abu Dhabi Security &amp; Law Enforcement Services LLC</w:t>
      </w:r>
    </w:p>
    <w:p>
      <w:pPr>
        <w:pStyle w:val="FirstParagraph"/>
      </w:pPr>
      <w:r>
        <w:t xml:space="preserve">Office of Professional Police Services</w:t>
      </w:r>
    </w:p>
    <w:p>
      <w:pPr>
        <w:pStyle w:val="BodyText"/>
      </w:pPr>
      <w:r>
        <w:t xml:space="preserve">Al Corniche Road, Abu Dhabi, United Arab Emirates</w:t>
      </w:r>
    </w:p>
    <w:p>
      <w:pPr>
        <w:pStyle w:val="BodyText"/>
      </w:pPr>
      <w:r>
        <w:t xml:space="preserve">Tel: +971 2 445 6789 | Email: billing@adsecurityservices.ae</w:t>
      </w:r>
    </w:p>
    <w:p>
      <w:pPr>
        <w:pStyle w:val="BodyText"/>
      </w:pPr>
      <w:r>
        <w:t xml:space="preserve">Trade License No: AD-2024-78451 | TRN: 100234567800003</w:t>
      </w:r>
    </w:p>
    <w:p>
      <w:pPr>
        <w:pStyle w:val="BodyText"/>
      </w:pPr>
      <w:r>
        <w:t xml:space="preserve">Official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AD-PO-2025-004872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PO-ABH-2025-1193</w:t>
      </w:r>
    </w:p>
    <w:bookmarkEnd w:id="21"/>
    <w:bookmarkStart w:id="22" w:name="issued-by"/>
    <w:p>
      <w:pPr>
        <w:pStyle w:val="Heading3"/>
      </w:pPr>
      <w:r>
        <w:t xml:space="preserve">Issued By</w:t>
      </w:r>
    </w:p>
    <w:p>
      <w:pPr>
        <w:pStyle w:val="FirstParagraph"/>
      </w:pPr>
      <w:r>
        <w:rPr>
          <w:bCs/>
          <w:b/>
        </w:rPr>
        <w:t xml:space="preserve">Abu Dhabi Security &amp; Law Enforcement Services LLC</w:t>
      </w:r>
    </w:p>
    <w:p>
      <w:pPr>
        <w:pStyle w:val="BodyText"/>
      </w:pPr>
      <w:r>
        <w:t xml:space="preserve">Al Corniche Road, P.O. Box 4521</w:t>
      </w:r>
    </w:p>
    <w:p>
      <w:pPr>
        <w:pStyle w:val="BodyText"/>
      </w:pPr>
      <w:r>
        <w:t xml:space="preserve">Abu Dhabi, United Arab Emirates</w:t>
      </w:r>
    </w:p>
    <w:p>
      <w:pPr>
        <w:pStyle w:val="BodyText"/>
      </w:pPr>
      <w:r>
        <w:t xml:space="preserve">VAT Registration: 100234567800003</w:t>
      </w:r>
    </w:p>
    <w:p>
      <w:pPr>
        <w:pStyle w:val="BodyText"/>
      </w:pPr>
      <w:r>
        <w:t xml:space="preserve">Bank: Abu Dhabi Commercial Bank (ADCB)</w:t>
      </w:r>
    </w:p>
    <w:p>
      <w:pPr>
        <w:pStyle w:val="BodyText"/>
      </w:pPr>
      <w:r>
        <w:t xml:space="preserve">IBAN: AE07 0000 0000 1234 5678 9012 3</w:t>
      </w:r>
    </w:p>
    <w:bookmarkEnd w:id="22"/>
    <w:bookmarkStart w:id="23" w:name="billed-to"/>
    <w:p>
      <w:pPr>
        <w:pStyle w:val="Heading3"/>
      </w:pPr>
      <w:r>
        <w:t xml:space="preserve">Billed To</w:t>
      </w:r>
    </w:p>
    <w:p>
      <w:pPr>
        <w:pStyle w:val="FirstParagraph"/>
      </w:pPr>
      <w:r>
        <w:rPr>
          <w:bCs/>
          <w:b/>
        </w:rPr>
        <w:t xml:space="preserve">Police Officer Majid Al Mansoori</w:t>
      </w:r>
    </w:p>
    <w:p>
      <w:pPr>
        <w:pStyle w:val="BodyText"/>
      </w:pPr>
      <w:r>
        <w:t xml:space="preserve">Rank: Senior Police Officer, Grade 14</w:t>
      </w:r>
    </w:p>
    <w:p>
      <w:pPr>
        <w:pStyle w:val="BodyText"/>
      </w:pPr>
      <w:r>
        <w:t xml:space="preserve">Abu Dhabi Police Headquarters</w:t>
      </w:r>
    </w:p>
    <w:p>
      <w:pPr>
        <w:pStyle w:val="BodyText"/>
      </w:pPr>
      <w:r>
        <w:t xml:space="preserve">Al Ain Road, Abu Dhabi, United Arab Emirates</w:t>
      </w:r>
    </w:p>
    <w:p>
      <w:pPr>
        <w:pStyle w:val="BodyText"/>
      </w:pPr>
      <w:r>
        <w:t xml:space="preserve">Employee ID: ADP-2019-00342</w:t>
      </w:r>
    </w:p>
    <w:p>
      <w:pPr>
        <w:pStyle w:val="BodyText"/>
      </w:pPr>
      <w:r>
        <w:t xml:space="preserve">Contact: +971 50 123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Professional Police Officer Tactical Training Program – Advanced Crowd Management and Public Order Operations conducted at Abu Dhabi Police Training Academy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Supply of Certified Police Officer Duty Equipment: Body-Worn Camera (BWC) Model BWC-4500, including calibration and data management software license for the United Arab Emirates Abu Dhabi jurisdiction</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Police Officer Personal Protective Equipment (PPE) Package: Ballistic vest Level IIIA, tactical gloves, and certified safety helmet compliant with Abu Dhabi Police Directorate standards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Specialized Police Officer Cybersecurity and Digital Forensics Workshop – 3-day intensive course for law enforcement personnel in the United Arab Emirates Abu Dhabi region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Annual Police Officer Vehicle Inspection and Maintenance Service – Patrol vehicle (Toyota Land Cruiser V8) including tire replacement, brake system overhaul, and GPS tracking unit upgrade for Abu Dhabi Police fleet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Police Officer First Aid and Emergency Medical Response Certification Renewal – Red Crescent UAE approved course for active-duty police officers in Abu Dhabi</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Administrative and Logistical Support Services for Police Officer Duty Roster Management System – Quarterly software subscription and technical support for Abu Dhabi Police operations division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bl>
    <w:p>
      <w:pPr>
        <w:pStyle w:val="BodyText"/>
      </w:pPr>
      <w:r>
        <w:t xml:space="preserve">Subtotal (AED):</w:t>
      </w:r>
      <w:r>
        <w:t xml:space="preserve">31,750.00</w:t>
      </w:r>
    </w:p>
    <w:p>
      <w:pPr>
        <w:pStyle w:val="BodyText"/>
      </w:pPr>
      <w:r>
        <w:t xml:space="preserve">VAT @ 5% (UAE):</w:t>
      </w:r>
      <w:r>
        <w:t xml:space="preserve">1,587.50</w:t>
      </w:r>
    </w:p>
    <w:p>
      <w:pPr>
        <w:pStyle w:val="BodyText"/>
      </w:pPr>
      <w:r>
        <w:t xml:space="preserve">Discount (Government Rate):</w:t>
      </w:r>
      <w:r>
        <w:t xml:space="preserve">(535.00)</w:t>
      </w:r>
    </w:p>
    <w:p>
      <w:pPr>
        <w:pStyle w:val="BodyText"/>
      </w:pPr>
      <w:r>
        <w:t xml:space="preserve">Grand Total (AED):</w:t>
      </w:r>
      <w:r>
        <w:t xml:space="preserve">32,802.50</w:t>
      </w:r>
    </w:p>
    <w:bookmarkStart w:id="24" w:name="payment-terms-and-instructions"/>
    <w:p>
      <w:pPr>
        <w:pStyle w:val="Heading3"/>
      </w:pPr>
      <w:r>
        <w:t xml:space="preserve">Payment Terms and Instructions</w:t>
      </w:r>
    </w:p>
    <w:p>
      <w:pPr>
        <w:pStyle w:val="FirstParagraph"/>
      </w:pPr>
      <w:r>
        <w:t xml:space="preserve">This invoice is payable within fourteen (14) calendar days from the issue date, no later than 30 June 2025. Payment shall be made via bank transfer to the account details specified above. The Police Officer or the authorized Abu Dhabi Police Finance Department representative is required to submit the payment reference along with this invoice number (AD-PO-2025-004872) to ensure proper reconciliation within the United Arab Emirates Abu Dhabi government procurement system. Late payments beyond the due date shall be subject to a penalty of 2% per month as per UAE commercial regulations. All amounts are denominated in United Arab Emirates Dirhams (AED). This invoice has been issued in accordance with the Federal Tax Authority (FTA) regulations of the United Arab Emirates and complies with all applicable Abu Dhabi municipal and federal invoicing standards.</w:t>
      </w:r>
    </w:p>
    <w:bookmarkEnd w:id="24"/>
    <w:bookmarkStart w:id="25" w:name="important-notes"/>
    <w:p>
      <w:pPr>
        <w:pStyle w:val="Heading3"/>
      </w:pPr>
      <w:r>
        <w:t xml:space="preserve">Important Notes</w:t>
      </w:r>
    </w:p>
    <w:p>
      <w:pPr>
        <w:pStyle w:val="FirstParagraph"/>
      </w:pPr>
      <w:r>
        <w:t xml:space="preserve">1. This invoice is issued exclusively for the named Police Officer and is non-transferable. Any modification to the scope of services requires written authorization from the Abu Dhabi Police Directorate of Operations.</w:t>
      </w:r>
    </w:p>
    <w:p>
      <w:pPr>
        <w:pStyle w:val="BodyText"/>
      </w:pPr>
      <w:r>
        <w:t xml:space="preserve">2. All training programs and certifications listed herein are recognized by the United Arab Emirates Abu Dhabi Police and the Federal Authority for Identity, Citizenship, Customs &amp; Port Security.</w:t>
      </w:r>
    </w:p>
    <w:p>
      <w:pPr>
        <w:pStyle w:val="BodyText"/>
      </w:pPr>
      <w:r>
        <w:t xml:space="preserve">3. Equipment items are subject to a 12-month manufacturer warranty. The Police Officer must register all supplied equipment with the Abu Dhabi Police Asset Management Division within five (5) working days of delivery.</w:t>
      </w:r>
    </w:p>
    <w:p>
      <w:pPr>
        <w:pStyle w:val="BodyText"/>
      </w:pPr>
      <w:r>
        <w:t xml:space="preserve">4. This invoice constitutes a valid tax document under UAE VAT Law (Federal Decree-Law No. 8 of 2017). A copy of this invoice must be retained by the Police Officer for a minimum period of five (5) years in compliance with UAE tax record-keeping requirements.</w:t>
      </w:r>
    </w:p>
    <w:p>
      <w:pPr>
        <w:pStyle w:val="BodyText"/>
      </w:pPr>
      <w:r>
        <w:t xml:space="preserve">5. For any disputes or queries regarding this invoice, please contact the billing department at billing@adsecurityservices.ae or visit our office at Al Corniche Road, Abu Dhabi, United Arab Emirates, during standard business hours (Sunday to Thursday, 8:00 AM to 4:30 PM).</w:t>
      </w:r>
    </w:p>
    <w:bookmarkEnd w:id="25"/>
    <w:p>
      <w:pPr>
        <w:pStyle w:val="BodyText"/>
      </w:pPr>
      <w:r>
        <w:rPr>
          <w:bCs/>
          <w:b/>
        </w:rPr>
        <w:t xml:space="preserve">Abu Dhabi Security &amp; Law Enforcement Services LLC</w:t>
      </w:r>
      <w:r>
        <w:t xml:space="preserve"> </w:t>
      </w:r>
      <w:r>
        <w:t xml:space="preserve">| Al Corniche Road, Abu Dhabi, United Arab Emirates</w:t>
      </w:r>
    </w:p>
    <w:p>
      <w:pPr>
        <w:pStyle w:val="BodyText"/>
      </w:pPr>
      <w:r>
        <w:t xml:space="preserve">This is a computer-generated invoice and does not require a physical signature. It is valid as an official financial document for Police Officer service billing within the United Arab Emirates Abu Dhabi jurisdiction.</w:t>
      </w:r>
    </w:p>
    <w:p>
      <w:pPr>
        <w:pStyle w:val="BodyText"/>
      </w:pPr>
      <w:r>
        <w:t xml:space="preserve">Invoice AD-PO-2025-004872 | Generated on 15 June 2025 | Page 1 of 1</w:t>
      </w:r>
    </w:p>
    <w:p>
      <w:pPr>
        <w:pStyle w:val="BodyText"/>
      </w:pPr>
      <w:r>
        <w:t xml:space="preserve">© 2025 Abu Dhabi Security &amp; Law Enforcement Services LLC. All rights reserved. This document is the property of the issuing entity and the named Police Officer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United Arab Emirates Abu Dhabi</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