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Uzbekistan</w:t>
      </w:r>
      <w:r>
        <w:t xml:space="preserve"> </w:t>
      </w:r>
      <w:r>
        <w:t xml:space="preserve">Tashkent</w:t>
      </w:r>
    </w:p>
    <w:p>
      <w:pPr>
        <w:pStyle w:val="FirstParagraph"/>
      </w:pPr>
      <w:r>
        <w:t xml:space="preserve">INVOICE</w:t>
      </w:r>
    </w:p>
    <w:p>
      <w:pPr>
        <w:pStyle w:val="BodyText"/>
      </w:pPr>
      <w:r>
        <w:t xml:space="preserve">Invoice No: UZ-TSK-2025-04872</w:t>
      </w:r>
    </w:p>
    <w:p>
      <w:pPr>
        <w:pStyle w:val="BodyText"/>
      </w:pPr>
      <w:r>
        <w:t xml:space="preserve">Date of Issue: 15 June 2025</w:t>
      </w:r>
    </w:p>
    <w:p>
      <w:pPr>
        <w:pStyle w:val="BodyText"/>
      </w:pPr>
      <w:r>
        <w:t xml:space="preserve">Due Date: 15 July 2025</w:t>
      </w:r>
    </w:p>
    <w:p>
      <w:pPr>
        <w:pStyle w:val="BodyText"/>
      </w:pPr>
      <w:r>
        <w:t xml:space="preserve">POLICE OFFICER SERVICES</w:t>
      </w:r>
    </w:p>
    <w:bookmarkStart w:id="20" w:name="X86cbf56b7f499bbabe5b231add3d29a050eec96"/>
    <w:p>
      <w:pPr>
        <w:pStyle w:val="Heading3"/>
      </w:pPr>
      <w:r>
        <w:t xml:space="preserve">Tashkent Security &amp; Law Enforcement Solutions LLC</w:t>
      </w:r>
    </w:p>
    <w:p>
      <w:pPr>
        <w:pStyle w:val="FirstParagraph"/>
      </w:pPr>
      <w:r>
        <w:t xml:space="preserve">142 Amir Temur Avenue, Tashkent 100000</w:t>
      </w:r>
    </w:p>
    <w:p>
      <w:pPr>
        <w:pStyle w:val="BodyText"/>
      </w:pPr>
      <w:r>
        <w:t xml:space="preserve">Republic of Uzbekistan</w:t>
      </w:r>
    </w:p>
    <w:p>
      <w:pPr>
        <w:pStyle w:val="BodyText"/>
      </w:pPr>
      <w:r>
        <w:t xml:space="preserve">Tel: +998 (71) 200-45-67</w:t>
      </w:r>
    </w:p>
    <w:p>
      <w:pPr>
        <w:pStyle w:val="BodyText"/>
      </w:pPr>
      <w:r>
        <w:t xml:space="preserve">Email: billing@tsles.uz</w:t>
      </w:r>
    </w:p>
    <w:p>
      <w:pPr>
        <w:pStyle w:val="BodyText"/>
      </w:pPr>
      <w:r>
        <w:t xml:space="preserve">VAT Registration: 200145678</w:t>
      </w:r>
    </w:p>
    <w:bookmarkEnd w:id="20"/>
    <w:bookmarkStart w:id="21" w:name="billed-to-client"/>
    <w:p>
      <w:pPr>
        <w:pStyle w:val="Heading4"/>
      </w:pPr>
      <w:r>
        <w:t xml:space="preserve">Billed To (Client)</w:t>
      </w:r>
    </w:p>
    <w:p>
      <w:pPr>
        <w:pStyle w:val="FirstParagraph"/>
      </w:pPr>
      <w:r>
        <w:rPr>
          <w:bCs/>
          <w:b/>
        </w:rPr>
        <w:t xml:space="preserve">Ministry of Internal Affairs</w:t>
      </w:r>
    </w:p>
    <w:p>
      <w:pPr>
        <w:pStyle w:val="BodyText"/>
      </w:pPr>
      <w:r>
        <w:t xml:space="preserve">Department of Police Officer Training &amp; Development</w:t>
      </w:r>
    </w:p>
    <w:p>
      <w:pPr>
        <w:pStyle w:val="BodyText"/>
      </w:pPr>
      <w:r>
        <w:t xml:space="preserve">56 Navoi Street, Tashkent 100011</w:t>
      </w:r>
    </w:p>
    <w:p>
      <w:pPr>
        <w:pStyle w:val="BodyText"/>
      </w:pPr>
      <w:r>
        <w:t xml:space="preserve">Republic of Uzbekistan</w:t>
      </w:r>
    </w:p>
    <w:p>
      <w:pPr>
        <w:pStyle w:val="BodyText"/>
      </w:pPr>
      <w:r>
        <w:t xml:space="preserve">Contact: Colonel R. Karimov</w:t>
      </w:r>
    </w:p>
    <w:p>
      <w:pPr>
        <w:pStyle w:val="BodyText"/>
      </w:pPr>
      <w:r>
        <w:t xml:space="preserve">Phone: +998 (71) 233-89-01</w:t>
      </w:r>
    </w:p>
    <w:bookmarkEnd w:id="21"/>
    <w:bookmarkStart w:id="22" w:name="service-provider"/>
    <w:p>
      <w:pPr>
        <w:pStyle w:val="Heading4"/>
      </w:pPr>
      <w:r>
        <w:t xml:space="preserve">Service Provider</w:t>
      </w:r>
    </w:p>
    <w:p>
      <w:pPr>
        <w:pStyle w:val="FirstParagraph"/>
      </w:pPr>
      <w:r>
        <w:rPr>
          <w:bCs/>
          <w:b/>
        </w:rPr>
        <w:t xml:space="preserve">Tashkent Security &amp; Law Enforcement Solutions LLC</w:t>
      </w:r>
    </w:p>
    <w:p>
      <w:pPr>
        <w:pStyle w:val="BodyText"/>
      </w:pPr>
      <w:r>
        <w:t xml:space="preserve">Authorized Police Officer Training &amp; Consulting Firm</w:t>
      </w:r>
    </w:p>
    <w:p>
      <w:pPr>
        <w:pStyle w:val="BodyText"/>
      </w:pPr>
      <w:r>
        <w:t xml:space="preserve">142 Amir Temur Avenue, Tashkent 100000</w:t>
      </w:r>
    </w:p>
    <w:p>
      <w:pPr>
        <w:pStyle w:val="BodyText"/>
      </w:pPr>
      <w:r>
        <w:t xml:space="preserve">Republic of Uzbekistan</w:t>
      </w:r>
    </w:p>
    <w:p>
      <w:pPr>
        <w:pStyle w:val="BodyText"/>
      </w:pPr>
      <w:r>
        <w:t xml:space="preserve">License No: POL-TRN-2019-0034</w:t>
      </w:r>
    </w:p>
    <w:p>
      <w:pPr>
        <w:pStyle w:val="BodyText"/>
      </w:pPr>
      <w:r>
        <w:t xml:space="preserve">Bank: NBU Bank, Tashkent Branch</w:t>
      </w:r>
    </w:p>
    <w:p>
      <w:pPr>
        <w:pStyle w:val="BodyText"/>
      </w:pPr>
      <w:r>
        <w:t xml:space="preserve">IBAN: UZ00 9876 5432 1000 1234</w:t>
      </w:r>
    </w:p>
    <w:bookmarkEnd w:id="22"/>
    <w:bookmarkStart w:id="24" w:name="X665c50d074bfa6737c7d8e87e8092986f5a0693"/>
    <w:p>
      <w:pPr>
        <w:pStyle w:val="Heading3"/>
      </w:pPr>
      <w:r>
        <w:t xml:space="preserve">Invoice Line Items – Police Officer Services in Uzbekistan Tashkent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(UZS)</w:t>
            </w:r>
          </w:p>
        </w:tc>
        <w:tc>
          <w:tcPr/>
          <w:p>
            <w:pPr>
              <w:pStyle w:val="Compact"/>
              <w:jc w:val="left"/>
            </w:pPr>
            <w:r>
              <w:t xml:space="preserve">Amount (UZS)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Advanced Police Officer Tactical Training Program – 40-hour intensive course for 25 Police Officer cadets at the Tashkent Training Academy</w:t>
            </w:r>
          </w:p>
        </w:tc>
        <w:tc>
          <w:tcPr/>
          <w:p>
            <w:pPr>
              <w:pStyle w:val="Compact"/>
              <w:jc w:val="left"/>
            </w:pPr>
            <w:r>
              <w:t xml:space="preserve">25 officers</w:t>
            </w:r>
          </w:p>
        </w:tc>
        <w:tc>
          <w:tcPr/>
          <w:p>
            <w:pPr>
              <w:pStyle w:val="Compact"/>
              <w:jc w:val="left"/>
            </w:pPr>
            <w:r>
              <w:t xml:space="preserve">1,250,000</w:t>
            </w:r>
          </w:p>
        </w:tc>
        <w:tc>
          <w:tcPr/>
          <w:p>
            <w:pPr>
              <w:pStyle w:val="Compact"/>
              <w:jc w:val="left"/>
            </w:pPr>
            <w:r>
              <w:t xml:space="preserve">31,250,000</w:t>
            </w:r>
          </w:p>
        </w:tc>
        <w:tc>
          <w:tcPr/>
          <w:p>
            <w:pPr>
              <w:pStyle w:val="Compact"/>
              <w:jc w:val="left"/>
            </w:pPr>
            <w:r>
              <w:t xml:space="preserve">Jan – Mar 2025</w:t>
            </w:r>
          </w:p>
        </w:tc>
      </w:tr>
      <w:tr>
        <w:tc>
          <w:tcPr/>
          <w:p>
            <w:pPr>
              <w:pStyle w:val="Compact"/>
              <w:jc w:val="left"/>
            </w:pPr>
            <w:r>
              <w:t xml:space="preserve">2</w:t>
            </w:r>
          </w:p>
        </w:tc>
        <w:tc>
          <w:tcPr/>
          <w:p>
            <w:pPr>
              <w:pStyle w:val="Compact"/>
              <w:jc w:val="left"/>
            </w:pPr>
            <w:r>
              <w:t xml:space="preserve">Police Officer Cybersecurity &amp; Digital Forensics Certification Workshop – specialized module for 15 senior Police Officer investigators in Tashkent</w:t>
            </w:r>
          </w:p>
        </w:tc>
        <w:tc>
          <w:tcPr/>
          <w:p>
            <w:pPr>
              <w:pStyle w:val="Compact"/>
              <w:jc w:val="left"/>
            </w:pPr>
            <w:r>
              <w:t xml:space="preserve">15 officers</w:t>
            </w:r>
          </w:p>
        </w:tc>
        <w:tc>
          <w:tcPr/>
          <w:p>
            <w:pPr>
              <w:pStyle w:val="Compact"/>
              <w:jc w:val="left"/>
            </w:pPr>
            <w:r>
              <w:t xml:space="preserve">2,800,000</w:t>
            </w:r>
          </w:p>
        </w:tc>
        <w:tc>
          <w:tcPr/>
          <w:p>
            <w:pPr>
              <w:pStyle w:val="Compact"/>
              <w:jc w:val="left"/>
            </w:pPr>
            <w:r>
              <w:t xml:space="preserve">42,000,000</w:t>
            </w:r>
          </w:p>
        </w:tc>
        <w:tc>
          <w:tcPr/>
          <w:p>
            <w:pPr>
              <w:pStyle w:val="Compact"/>
              <w:jc w:val="left"/>
            </w:pPr>
            <w:r>
              <w:t xml:space="preserve">Feb – Apr 2025</w:t>
            </w:r>
          </w:p>
        </w:tc>
      </w:tr>
      <w:tr>
        <w:tc>
          <w:tcPr/>
          <w:p>
            <w:pPr>
              <w:pStyle w:val="Compact"/>
              <w:jc w:val="left"/>
            </w:pPr>
            <w:r>
              <w:t xml:space="preserve">3</w:t>
            </w:r>
          </w:p>
        </w:tc>
        <w:tc>
          <w:tcPr/>
          <w:p>
            <w:pPr>
              <w:pStyle w:val="Compact"/>
              <w:jc w:val="left"/>
            </w:pPr>
            <w:r>
              <w:t xml:space="preserve">Police Officer Community Policing &amp; Public Relations Consulting – on-site advisory sessions across 8 districts of Uzbekistan Tashkent city</w:t>
            </w:r>
          </w:p>
        </w:tc>
        <w:tc>
          <w:tcPr/>
          <w:p>
            <w:pPr>
              <w:pStyle w:val="Compact"/>
              <w:jc w:val="left"/>
            </w:pPr>
            <w:r>
              <w:t xml:space="preserve">8 districts</w:t>
            </w:r>
          </w:p>
        </w:tc>
        <w:tc>
          <w:tcPr/>
          <w:p>
            <w:pPr>
              <w:pStyle w:val="Compact"/>
              <w:jc w:val="left"/>
            </w:pPr>
            <w:r>
              <w:t xml:space="preserve">3,500,000</w:t>
            </w:r>
          </w:p>
        </w:tc>
        <w:tc>
          <w:tcPr/>
          <w:p>
            <w:pPr>
              <w:pStyle w:val="Compact"/>
              <w:jc w:val="left"/>
            </w:pPr>
            <w:r>
              <w:t xml:space="preserve">28,000,000</w:t>
            </w:r>
          </w:p>
        </w:tc>
        <w:tc>
          <w:tcPr/>
          <w:p>
            <w:pPr>
              <w:pStyle w:val="Compact"/>
              <w:jc w:val="left"/>
            </w:pPr>
            <w:r>
              <w:t xml:space="preserve">Mar – May 2025</w:t>
            </w:r>
          </w:p>
        </w:tc>
      </w:tr>
      <w:tr>
        <w:tc>
          <w:tcPr/>
          <w:p>
            <w:pPr>
              <w:pStyle w:val="Compact"/>
              <w:jc w:val="left"/>
            </w:pPr>
            <w:r>
              <w:t xml:space="preserve">4</w:t>
            </w:r>
          </w:p>
        </w:tc>
        <w:tc>
          <w:tcPr/>
          <w:p>
            <w:pPr>
              <w:pStyle w:val="Compact"/>
              <w:jc w:val="left"/>
            </w:pPr>
            <w:r>
              <w:t xml:space="preserve">Police Officer Body Armor &amp; Protective Equipment Supply – procurement and delivery of 60 sets of certified tactical gear for active-duty Police Officer personnel</w:t>
            </w:r>
          </w:p>
        </w:tc>
        <w:tc>
          <w:tcPr/>
          <w:p>
            <w:pPr>
              <w:pStyle w:val="Compact"/>
              <w:jc w:val="left"/>
            </w:pPr>
            <w:r>
              <w:t xml:space="preserve">60 sets</w:t>
            </w:r>
          </w:p>
        </w:tc>
        <w:tc>
          <w:tcPr/>
          <w:p>
            <w:pPr>
              <w:pStyle w:val="Compact"/>
              <w:jc w:val="left"/>
            </w:pPr>
            <w:r>
              <w:t xml:space="preserve">4,200,000</w:t>
            </w:r>
          </w:p>
        </w:tc>
        <w:tc>
          <w:tcPr/>
          <w:p>
            <w:pPr>
              <w:pStyle w:val="Compact"/>
              <w:jc w:val="left"/>
            </w:pPr>
            <w:r>
              <w:t xml:space="preserve">252,000,000</w:t>
            </w:r>
          </w:p>
        </w:tc>
        <w:tc>
          <w:tcPr/>
          <w:p>
            <w:pPr>
              <w:pStyle w:val="Compact"/>
              <w:jc w:val="left"/>
            </w:pPr>
            <w:r>
              <w:t xml:space="preserve">Apr 2025</w:t>
            </w:r>
          </w:p>
        </w:tc>
      </w:tr>
      <w:tr>
        <w:tc>
          <w:tcPr/>
          <w:p>
            <w:pPr>
              <w:pStyle w:val="Compact"/>
              <w:jc w:val="left"/>
            </w:pPr>
            <w:r>
              <w:t xml:space="preserve">5</w:t>
            </w:r>
          </w:p>
        </w:tc>
        <w:tc>
          <w:tcPr/>
          <w:p>
            <w:pPr>
              <w:pStyle w:val="Compact"/>
              <w:jc w:val="left"/>
            </w:pPr>
            <w:r>
              <w:t xml:space="preserve">Police Officer Vehicle Pursuit &amp; Defensive Driving Course – practical field exercises on Tashkent metropolitan roads for 30 Police Officer traffic units</w:t>
            </w:r>
          </w:p>
        </w:tc>
        <w:tc>
          <w:tcPr/>
          <w:p>
            <w:pPr>
              <w:pStyle w:val="Compact"/>
              <w:jc w:val="left"/>
            </w:pPr>
            <w:r>
              <w:t xml:space="preserve">30 officers</w:t>
            </w:r>
          </w:p>
        </w:tc>
        <w:tc>
          <w:tcPr/>
          <w:p>
            <w:pPr>
              <w:pStyle w:val="Compact"/>
              <w:jc w:val="left"/>
            </w:pPr>
            <w:r>
              <w:t xml:space="preserve">950,000</w:t>
            </w:r>
          </w:p>
        </w:tc>
        <w:tc>
          <w:tcPr/>
          <w:p>
            <w:pPr>
              <w:pStyle w:val="Compact"/>
              <w:jc w:val="left"/>
            </w:pPr>
            <w:r>
              <w:t xml:space="preserve">28,500,000</w:t>
            </w:r>
          </w:p>
        </w:tc>
        <w:tc>
          <w:tcPr/>
          <w:p>
            <w:pPr>
              <w:pStyle w:val="Compact"/>
              <w:jc w:val="left"/>
            </w:pPr>
            <w:r>
              <w:t xml:space="preserve">May 2025</w:t>
            </w:r>
          </w:p>
        </w:tc>
      </w:tr>
      <w:tr>
        <w:tc>
          <w:tcPr/>
          <w:p>
            <w:pPr>
              <w:pStyle w:val="Compact"/>
              <w:jc w:val="left"/>
            </w:pPr>
            <w:r>
              <w:t xml:space="preserve">6</w:t>
            </w:r>
          </w:p>
        </w:tc>
        <w:tc>
          <w:tcPr/>
          <w:p>
            <w:pPr>
              <w:pStyle w:val="Compact"/>
              <w:jc w:val="left"/>
            </w:pPr>
            <w:r>
              <w:t xml:space="preserve">Annual Police Officer Performance Evaluation &amp; Curriculum Development – comprehensive review and redesign of the training syllabus for the Uzbekistan Tashkent Police Academy</w:t>
            </w:r>
          </w:p>
        </w:tc>
        <w:tc>
          <w:tcPr/>
          <w:p>
            <w:pPr>
              <w:pStyle w:val="Compact"/>
              <w:jc w:val="left"/>
            </w:pPr>
            <w:r>
              <w:t xml:space="preserve">1 project</w:t>
            </w:r>
          </w:p>
        </w:tc>
        <w:tc>
          <w:tcPr/>
          <w:p>
            <w:pPr>
              <w:pStyle w:val="Compact"/>
              <w:jc w:val="left"/>
            </w:pPr>
            <w:r>
              <w:t xml:space="preserve">18,000,000</w:t>
            </w:r>
          </w:p>
        </w:tc>
        <w:tc>
          <w:tcPr/>
          <w:p>
            <w:pPr>
              <w:pStyle w:val="Compact"/>
              <w:jc w:val="left"/>
            </w:pPr>
            <w:r>
              <w:t xml:space="preserve">18,000,000</w:t>
            </w:r>
          </w:p>
        </w:tc>
        <w:tc>
          <w:tcPr/>
          <w:p>
            <w:pPr>
              <w:pStyle w:val="Compact"/>
              <w:jc w:val="left"/>
            </w:pPr>
            <w:r>
              <w:t xml:space="preserve">Jun 2025</w:t>
            </w:r>
          </w:p>
        </w:tc>
      </w:tr>
      <w:tr>
        <w:tc>
          <w:tcPr/>
          <w:p>
            <w:pPr>
              <w:pStyle w:val="Compact"/>
              <w:jc w:val="left"/>
            </w:pPr>
            <w:r>
              <w:t xml:space="preserve">7</w:t>
            </w:r>
          </w:p>
        </w:tc>
        <w:tc>
          <w:tcPr/>
          <w:p>
            <w:pPr>
              <w:pStyle w:val="Compact"/>
              <w:jc w:val="left"/>
            </w:pPr>
            <w:r>
              <w:t xml:space="preserve">Police Officer Mental Health &amp; Stress Management Seminar – 16-hour program for 40 frontline Police Officer staff in Tashkent</w:t>
            </w:r>
          </w:p>
        </w:tc>
        <w:tc>
          <w:tcPr/>
          <w:p>
            <w:pPr>
              <w:pStyle w:val="Compact"/>
              <w:jc w:val="left"/>
            </w:pPr>
            <w:r>
              <w:t xml:space="preserve">40 officers</w:t>
            </w:r>
          </w:p>
        </w:tc>
        <w:tc>
          <w:tcPr/>
          <w:p>
            <w:pPr>
              <w:pStyle w:val="Compact"/>
              <w:jc w:val="left"/>
            </w:pPr>
            <w:r>
              <w:t xml:space="preserve">750,000</w:t>
            </w:r>
          </w:p>
        </w:tc>
        <w:tc>
          <w:tcPr/>
          <w:p>
            <w:pPr>
              <w:pStyle w:val="Compact"/>
              <w:jc w:val="left"/>
            </w:pPr>
            <w:r>
              <w:t xml:space="preserve">30,000,000</w:t>
            </w:r>
          </w:p>
        </w:tc>
        <w:tc>
          <w:tcPr/>
          <w:p>
            <w:pPr>
              <w:pStyle w:val="Compact"/>
              <w:jc w:val="left"/>
            </w:pPr>
            <w:r>
              <w:t xml:space="preserve">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429,750,000 UZS</w:t>
            </w:r>
          </w:p>
        </w:tc>
      </w:tr>
      <w:tr>
        <w:tc>
          <w:tcPr/>
          <w:p>
            <w:pPr>
              <w:pStyle w:val="Compact"/>
              <w:jc w:val="left"/>
            </w:pPr>
            <w:r>
              <w:t xml:space="preserve">VAT (12% – Uzbekistan Tashkent rate)</w:t>
            </w:r>
          </w:p>
        </w:tc>
        <w:tc>
          <w:tcPr/>
          <w:p>
            <w:pPr>
              <w:pStyle w:val="Compact"/>
              <w:jc w:val="right"/>
            </w:pPr>
            <w:r>
              <w:t xml:space="preserve">51,570,000 UZS</w:t>
            </w:r>
          </w:p>
        </w:tc>
      </w:tr>
      <w:tr>
        <w:tc>
          <w:tcPr/>
          <w:p>
            <w:pPr>
              <w:pStyle w:val="Compact"/>
              <w:jc w:val="left"/>
            </w:pPr>
            <w:r>
              <w:t xml:space="preserve">Government Service Surcharge (2%)</w:t>
            </w:r>
          </w:p>
        </w:tc>
        <w:tc>
          <w:tcPr/>
          <w:p>
            <w:pPr>
              <w:pStyle w:val="Compact"/>
              <w:jc w:val="right"/>
            </w:pPr>
            <w:r>
              <w:t xml:space="preserve">8,595,000 UZS</w:t>
            </w:r>
          </w:p>
        </w:tc>
      </w:tr>
      <w:tr>
        <w:tc>
          <w:tcPr/>
          <w:p>
            <w:pPr>
              <w:pStyle w:val="Compact"/>
              <w:jc w:val="left"/>
            </w:pPr>
            <w:r>
              <w:t xml:space="preserve">Grand Total Due</w:t>
            </w:r>
          </w:p>
        </w:tc>
        <w:tc>
          <w:tcPr/>
          <w:p>
            <w:pPr>
              <w:pStyle w:val="Compact"/>
              <w:jc w:val="right"/>
            </w:pPr>
            <w:r>
              <w:t xml:space="preserve">489,915,000 UZS</w:t>
            </w:r>
          </w:p>
        </w:tc>
      </w:tr>
      <w:tr>
        <w:tc>
          <w:tcPr>
            <w:gridSpan w:val="2"/>
          </w:tcPr>
          <w:p>
            <w:pPr>
              <w:pStyle w:val="Compact"/>
              <w:jc w:val="left"/>
            </w:pPr>
            <w:r>
              <w:t xml:space="preserve">Equivalent: approximately USD 39,193.20 (at 12,500 UZS/USD)</w:t>
            </w:r>
          </w:p>
        </w:tc>
      </w:tr>
    </w:tbl>
    <w:bookmarkStart w:id="23" w:name="terms-conditions-of-this-invoice"/>
    <w:p>
      <w:pPr>
        <w:pStyle w:val="Heading4"/>
      </w:pPr>
      <w:r>
        <w:t xml:space="preserve">Terms &amp; Conditions of This Invoice</w:t>
      </w:r>
    </w:p>
    <w:p>
      <w:pPr>
        <w:pStyle w:val="FirstParagraph"/>
      </w:pPr>
      <w:r>
        <w:t xml:space="preserve">This Invoice is issued in accordance with the contractual agreement (Contract No. MIA-TSK-2025-112) between Tashkent Security &amp; Law Enforcement Solutions LLC and the Ministry of Internal Affairs, Republic of Uzbekistan, governing the provision of Police Officer training, equipment, and consulting services within the Tashkent metropolitan area.</w:t>
      </w:r>
    </w:p>
    <w:p>
      <w:pPr>
        <w:numPr>
          <w:ilvl w:val="0"/>
          <w:numId w:val="1001"/>
        </w:numPr>
        <w:pStyle w:val="Compact"/>
      </w:pPr>
      <w:r>
        <w:t xml:space="preserve">Payment is due within thirty (30) calendar days from the date of this Invoice via bank transfer to the IBAN specified above. Late payments shall accrue interest at 1.5% per month as stipulated under Uzbekistan commercial law.</w:t>
      </w:r>
    </w:p>
    <w:p>
      <w:pPr>
        <w:numPr>
          <w:ilvl w:val="0"/>
          <w:numId w:val="1001"/>
        </w:numPr>
        <w:pStyle w:val="Compact"/>
      </w:pPr>
      <w:r>
        <w:t xml:space="preserve">All Police Officer training services listed in this Invoice have been delivered and certified as completed by the supervising officers of the Tashkent Police Academy. Certificates of completion have been issued to each participating Police Officer.</w:t>
      </w:r>
    </w:p>
    <w:p>
      <w:pPr>
        <w:numPr>
          <w:ilvl w:val="0"/>
          <w:numId w:val="1001"/>
        </w:numPr>
        <w:pStyle w:val="Compact"/>
      </w:pPr>
      <w:r>
        <w:t xml:space="preserve">The Police Officer protective equipment (Line Item 4) is warranted for a period of twenty-four (24) months from the date of delivery in Tashkent. Any manufacturing defects shall be repaired or replaced at no additional cost to the client.</w:t>
      </w:r>
    </w:p>
    <w:p>
      <w:pPr>
        <w:numPr>
          <w:ilvl w:val="0"/>
          <w:numId w:val="1001"/>
        </w:numPr>
        <w:pStyle w:val="Compact"/>
      </w:pPr>
      <w:r>
        <w:t xml:space="preserve">This Invoice is valid for payment processing within the Republic of Uzbekistan. All transactions are subject to the tax regulations of the State Tax Committee of Uzbekistan, Tashkent Regional Directorate.</w:t>
      </w:r>
    </w:p>
    <w:p>
      <w:pPr>
        <w:numPr>
          <w:ilvl w:val="0"/>
          <w:numId w:val="1001"/>
        </w:numPr>
        <w:pStyle w:val="Compact"/>
      </w:pPr>
      <w:r>
        <w:t xml:space="preserve">Any disputes arising from this Invoice shall be resolved through the Tashkent City Arbitration Court in accordance with the Civil Procedure Code of the Republic of Uzbekistan.</w:t>
      </w:r>
    </w:p>
    <w:p>
      <w:pPr>
        <w:numPr>
          <w:ilvl w:val="0"/>
          <w:numId w:val="1001"/>
        </w:numPr>
        <w:pStyle w:val="Compact"/>
      </w:pPr>
      <w:r>
        <w:t xml:space="preserve">Confidentiality: All data pertaining to Police Officer personnel, training records, and operational details contained in or related to this Invoice shall be treated as classified government information and handled in strict compliance with Uzbekistan data protection legislation.</w:t>
      </w:r>
    </w:p>
    <w:p>
      <w:pPr>
        <w:pStyle w:val="FirstParagraph"/>
      </w:pPr>
      <w:r>
        <w:rPr>
          <w:bCs/>
          <w:b/>
        </w:rPr>
        <w:t xml:space="preserve">Authorized Signatory:</w:t>
      </w:r>
    </w:p>
    <w:p>
      <w:pPr>
        <w:pStyle w:val="BodyText"/>
      </w:pPr>
      <w:r>
        <w:t xml:space="preserve">______________________________</w:t>
      </w:r>
      <w:r>
        <w:br/>
      </w:r>
      <w:r>
        <w:t xml:space="preserve">Director General, Tashkent Security &amp; Law Enforcement Solutions LLC</w:t>
      </w:r>
      <w:r>
        <w:br/>
      </w:r>
      <w:r>
        <w:t xml:space="preserve">Date: 15 June 2025</w:t>
      </w:r>
    </w:p>
    <w:bookmarkEnd w:id="23"/>
    <w:p>
      <w:pPr>
        <w:pStyle w:val="BodyText"/>
      </w:pPr>
      <w:r>
        <w:t xml:space="preserve">This Invoice was generated electronically and is valid without a physical signature. Document Reference: UZ-TSK-2025-04872 | Police Officer Services Division | Uzbekistan Tashkent</w:t>
      </w:r>
    </w:p>
    <w:p>
      <w:pPr>
        <w:pStyle w:val="BodyText"/>
      </w:pPr>
      <w:r>
        <w:t xml:space="preserve">© 2025 Tashkent Security &amp; Law Enforcement Solutions LLC. All rights reserved. Registered in the Republic of Uzbekistan, Tashkent City.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Uzbekistan Tashkent</dc:title>
  <dc:creator/>
  <dc:language>en</dc:language>
  <cp:keywords/>
  <dcterms:created xsi:type="dcterms:W3CDTF">2026-10-10T07:08:11Z</dcterms:created>
  <dcterms:modified xsi:type="dcterms:W3CDTF">2026-10-10T07:08:11Z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