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Politician's</w:t>
      </w:r>
      <w:r>
        <w:t xml:space="preserve"> </w:t>
      </w:r>
      <w:r>
        <w:t xml:space="preserve">Office,</w:t>
      </w:r>
      <w:r>
        <w:t xml:space="preserve"> </w:t>
      </w:r>
      <w:r>
        <w:t xml:space="preserve">Nepal</w:t>
      </w:r>
      <w:r>
        <w:t xml:space="preserve"> </w:t>
      </w:r>
      <w:r>
        <w:t xml:space="preserve">Kathmandu</w:t>
      </w:r>
    </w:p>
    <w:p>
      <w:pPr>
        <w:pStyle w:val="FirstParagraph"/>
      </w:pPr>
      <w:r>
        <w:t xml:space="preserve">INVOICE</w:t>
      </w:r>
    </w:p>
    <w:p>
      <w:pPr>
        <w:pStyle w:val="BodyText"/>
      </w:pPr>
      <w:r>
        <w:t xml:space="preserve">Official Invoice for Political Services</w:t>
      </w:r>
    </w:p>
    <w:p>
      <w:pPr>
        <w:pStyle w:val="BodyText"/>
      </w:pPr>
      <w:r>
        <w:t xml:space="preserve">Nepal Kathmandu | Federal Democratic Republic of Nepal</w:t>
      </w:r>
    </w:p>
    <w:p>
      <w:pPr>
        <w:pStyle w:val="BodyText"/>
      </w:pPr>
      <w:r>
        <w:rPr>
          <w:bCs/>
          <w:b/>
        </w:rPr>
        <w:t xml:space="preserve">Invoice No:</w:t>
      </w:r>
      <w:r>
        <w:t xml:space="preserve"> </w:t>
      </w:r>
      <w:r>
        <w:t xml:space="preserve">NK-2025-04782</w:t>
      </w:r>
    </w:p>
    <w:p>
      <w:pPr>
        <w:pStyle w:val="BodyText"/>
      </w:pPr>
      <w:r>
        <w:rPr>
          <w:bCs/>
          <w:b/>
        </w:rPr>
        <w:t xml:space="preserve">Date of Issue:</w:t>
      </w:r>
      <w:r>
        <w:t xml:space="preserve"> </w:t>
      </w:r>
      <w:r>
        <w:t xml:space="preserve">15 Ashadh 2082 (10 June 2025)</w:t>
      </w:r>
    </w:p>
    <w:p>
      <w:pPr>
        <w:pStyle w:val="BodyText"/>
      </w:pPr>
      <w:r>
        <w:rPr>
          <w:bCs/>
          <w:b/>
        </w:rPr>
        <w:t xml:space="preserve">Due Date:</w:t>
      </w:r>
      <w:r>
        <w:t xml:space="preserve"> </w:t>
      </w:r>
      <w:r>
        <w:t xml:space="preserve">30 Ashadh 2082 (25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NPR (Nepalese Rupees)</w:t>
      </w:r>
    </w:p>
    <w:bookmarkStart w:id="20" w:name="issued-by-politicians-office"/>
    <w:p>
      <w:pPr>
        <w:pStyle w:val="Heading3"/>
      </w:pPr>
      <w:r>
        <w:t xml:space="preserve">Issued By (Politician's Office)</w:t>
      </w:r>
    </w:p>
    <w:p>
      <w:pPr>
        <w:pStyle w:val="FirstParagraph"/>
      </w:pPr>
      <w:r>
        <w:rPr>
          <w:bCs/>
          <w:b/>
        </w:rPr>
        <w:t xml:space="preserve">Hon. Dr. Ramesh Prasad Shrestha</w:t>
      </w:r>
    </w:p>
    <w:p>
      <w:pPr>
        <w:pStyle w:val="BodyText"/>
      </w:pPr>
      <w:r>
        <w:t xml:space="preserve">Member of Parliament, House of Representatives</w:t>
      </w:r>
    </w:p>
    <w:p>
      <w:pPr>
        <w:pStyle w:val="BodyText"/>
      </w:pPr>
      <w:r>
        <w:t xml:space="preserve">Constituency: Kathmandu-04, Nepal</w:t>
      </w:r>
    </w:p>
    <w:p>
      <w:pPr>
        <w:pStyle w:val="BodyText"/>
      </w:pPr>
      <w:r>
        <w:t xml:space="preserve">Office: Parliament House, Kathmandu, Nepal</w:t>
      </w:r>
    </w:p>
    <w:p>
      <w:pPr>
        <w:pStyle w:val="BodyText"/>
      </w:pPr>
      <w:r>
        <w:t xml:space="preserve">Phone: +977-1-4768231</w:t>
      </w:r>
    </w:p>
    <w:p>
      <w:pPr>
        <w:pStyle w:val="BodyText"/>
      </w:pPr>
      <w:r>
        <w:t xml:space="preserve">Email: office.shrestha@parliament.gov.np</w:t>
      </w:r>
    </w:p>
    <w:p>
      <w:pPr>
        <w:pStyle w:val="BodyText"/>
      </w:pPr>
      <w:r>
        <w:t xml:space="preserve">VAT Reg. No: 80012345-001</w:t>
      </w:r>
    </w:p>
    <w:bookmarkEnd w:id="20"/>
    <w:bookmarkStart w:id="21" w:name="billed-to-client"/>
    <w:p>
      <w:pPr>
        <w:pStyle w:val="Heading3"/>
      </w:pPr>
      <w:r>
        <w:t xml:space="preserve">Billed To (Client)</w:t>
      </w:r>
    </w:p>
    <w:p>
      <w:pPr>
        <w:pStyle w:val="FirstParagraph"/>
      </w:pPr>
      <w:r>
        <w:rPr>
          <w:bCs/>
          <w:b/>
        </w:rPr>
        <w:t xml:space="preserve">Nepal Kathmandu Civic Development Foundation</w:t>
      </w:r>
    </w:p>
    <w:p>
      <w:pPr>
        <w:pStyle w:val="BodyText"/>
      </w:pPr>
      <w:r>
        <w:t xml:space="preserve">Registered NGO, Kathmandu, Nepal</w:t>
      </w:r>
    </w:p>
    <w:p>
      <w:pPr>
        <w:pStyle w:val="BodyText"/>
      </w:pPr>
      <w:r>
        <w:t xml:space="preserve">Address: Boudha Marg, Kathmandu-014, Nepal</w:t>
      </w:r>
    </w:p>
    <w:p>
      <w:pPr>
        <w:pStyle w:val="BodyText"/>
      </w:pPr>
      <w:r>
        <w:t xml:space="preserve">Phone: +977-1-4412567</w:t>
      </w:r>
    </w:p>
    <w:p>
      <w:pPr>
        <w:pStyle w:val="BodyText"/>
      </w:pPr>
      <w:r>
        <w:t xml:space="preserve">Email: contact@nkcd.org.np</w:t>
      </w:r>
    </w:p>
    <w:p>
      <w:pPr>
        <w:pStyle w:val="BodyText"/>
      </w:pPr>
      <w:r>
        <w:t xml:space="preserve">Registration No: 014/078/2019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Public Policy Consultation and Legislative Advisory Services for the Politician's constituency development plan in Nepal Kathmandu, including drafting of municipal infrastructure proposals and community engagement strategies.</w:t>
            </w:r>
          </w:p>
        </w:tc>
        <w:tc>
          <w:tcPr/>
          <w:p>
            <w:pPr>
              <w:pStyle w:val="Compact"/>
              <w:jc w:val="left"/>
            </w:pPr>
            <w:r>
              <w:t xml:space="preserve">01 Ashadh 2082</w:t>
            </w:r>
          </w:p>
        </w:tc>
        <w:tc>
          <w:tcPr/>
          <w:p>
            <w:pPr>
              <w:pStyle w:val="Compact"/>
              <w:jc w:val="left"/>
            </w:pPr>
            <w:r>
              <w:t xml:space="preserve">12 hrs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Organization and coordination of a public town hall meeting for the Politician in Kathmandu, Nepal, including venue arrangement, audio-visual setup, security coordination, and media management for 500 attendees.</w:t>
            </w:r>
          </w:p>
        </w:tc>
        <w:tc>
          <w:tcPr/>
          <w:p>
            <w:pPr>
              <w:pStyle w:val="Compact"/>
              <w:jc w:val="left"/>
            </w:pPr>
            <w:r>
              <w:t xml:space="preserve">05 Ashadh 2082</w:t>
            </w:r>
          </w:p>
        </w:tc>
        <w:tc>
          <w:tcPr/>
          <w:p>
            <w:pPr>
              <w:pStyle w:val="Compact"/>
              <w:jc w:val="left"/>
            </w:pPr>
            <w:r>
              <w:t xml:space="preserve">1 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Preparation of quarterly progress reports and legislative activity summaries for the Politician's office, covering parliamentary sessions, committee work, and constituent service records in Nepal Kathmandu.</w:t>
            </w:r>
          </w:p>
        </w:tc>
        <w:tc>
          <w:tcPr/>
          <w:p>
            <w:pPr>
              <w:pStyle w:val="Compact"/>
              <w:jc w:val="left"/>
            </w:pPr>
            <w:r>
              <w:t xml:space="preserve">08 Ashadh 2082</w:t>
            </w:r>
          </w:p>
        </w:tc>
        <w:tc>
          <w:tcPr/>
          <w:p>
            <w:pPr>
              <w:pStyle w:val="Compact"/>
              <w:jc w:val="left"/>
            </w:pPr>
            <w:r>
              <w:t xml:space="preserve">4 reports</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Translation and localization services for official political communications, policy briefs, and public announcements from Nepali to English and vice versa, as required by the Politician's international diplomatic engagements.</w:t>
            </w:r>
          </w:p>
        </w:tc>
        <w:tc>
          <w:tcPr/>
          <w:p>
            <w:pPr>
              <w:pStyle w:val="Compact"/>
              <w:jc w:val="left"/>
            </w:pPr>
            <w:r>
              <w:t xml:space="preserve">10 Ashadh 2082</w:t>
            </w:r>
          </w:p>
        </w:tc>
        <w:tc>
          <w:tcPr/>
          <w:p>
            <w:pPr>
              <w:pStyle w:val="Compact"/>
              <w:jc w:val="left"/>
            </w:pPr>
            <w:r>
              <w:t xml:space="preserve">30 pages</w:t>
            </w:r>
          </w:p>
        </w:tc>
        <w:tc>
          <w:tcPr/>
          <w:p>
            <w:pPr>
              <w:pStyle w:val="Compact"/>
              <w:jc w:val="left"/>
            </w:pPr>
            <w:r>
              <w:t xml:space="preserve">1,800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Digital campaign management and social media content creation for the Politician's public outreach program across Nepal Kathmandu, including video production, graphic design, and community engagement analytics.</w:t>
            </w:r>
          </w:p>
        </w:tc>
        <w:tc>
          <w:tcPr/>
          <w:p>
            <w:pPr>
              <w:pStyle w:val="Compact"/>
              <w:jc w:val="left"/>
            </w:pPr>
            <w:r>
              <w:t xml:space="preserve">12 Ashadh 2082</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Legal compliance review and documentation support for the Politician's office regarding Nepal's Public Procurement Act, political funding regulations, and transparency requirements under the Election Commission of Nepal.</w:t>
            </w:r>
          </w:p>
        </w:tc>
        <w:tc>
          <w:tcPr/>
          <w:p>
            <w:pPr>
              <w:pStyle w:val="Compact"/>
              <w:jc w:val="left"/>
            </w:pPr>
            <w:r>
              <w:t xml:space="preserve">14 Ashadh 2082</w:t>
            </w:r>
          </w:p>
        </w:tc>
        <w:tc>
          <w:tcPr/>
          <w:p>
            <w:pPr>
              <w:pStyle w:val="Compact"/>
              <w:jc w:val="left"/>
            </w:pPr>
            <w:r>
              <w:t xml:space="preserve">1 engagement</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626,000.00</w:t>
            </w:r>
          </w:p>
        </w:tc>
      </w:tr>
      <w:tr>
        <w:tc>
          <w:tcPr/>
          <w:p>
            <w:pPr>
              <w:pStyle w:val="Compact"/>
              <w:jc w:val="left"/>
            </w:pPr>
            <w:r>
              <w:t xml:space="preserve">VAT @ 13% (Nepal)</w:t>
            </w:r>
          </w:p>
        </w:tc>
        <w:tc>
          <w:tcPr/>
          <w:p>
            <w:pPr>
              <w:pStyle w:val="Compact"/>
              <w:jc w:val="right"/>
            </w:pPr>
            <w:r>
              <w:t xml:space="preserve">81,380.00</w:t>
            </w:r>
          </w:p>
        </w:tc>
      </w:tr>
      <w:tr>
        <w:tc>
          <w:tcPr/>
          <w:p>
            <w:pPr>
              <w:pStyle w:val="Compact"/>
              <w:jc w:val="left"/>
            </w:pPr>
            <w:r>
              <w:t xml:space="preserve">Service Tax @ 1%</w:t>
            </w:r>
          </w:p>
        </w:tc>
        <w:tc>
          <w:tcPr/>
          <w:p>
            <w:pPr>
              <w:pStyle w:val="Compact"/>
              <w:jc w:val="right"/>
            </w:pPr>
            <w:r>
              <w:t xml:space="preserve">6,260.00</w:t>
            </w:r>
          </w:p>
        </w:tc>
      </w:tr>
      <w:tr>
        <w:tc>
          <w:tcPr/>
          <w:p>
            <w:pPr>
              <w:pStyle w:val="Compact"/>
              <w:jc w:val="left"/>
            </w:pPr>
            <w:r>
              <w:t xml:space="preserve">Discount (Early Payment)</w:t>
            </w:r>
          </w:p>
        </w:tc>
        <w:tc>
          <w:tcPr/>
          <w:p>
            <w:pPr>
              <w:pStyle w:val="Compact"/>
              <w:jc w:val="right"/>
            </w:pPr>
            <w:r>
              <w:t xml:space="preserve">-12,520.00</w:t>
            </w:r>
          </w:p>
        </w:tc>
      </w:tr>
      <w:tr>
        <w:tc>
          <w:tcPr/>
          <w:p>
            <w:pPr>
              <w:pStyle w:val="Compact"/>
              <w:jc w:val="left"/>
            </w:pPr>
            <w:r>
              <w:t xml:space="preserve">Grand Total (NPR)</w:t>
            </w:r>
          </w:p>
        </w:tc>
        <w:tc>
          <w:tcPr/>
          <w:p>
            <w:pPr>
              <w:pStyle w:val="Compact"/>
              <w:jc w:val="right"/>
            </w:pPr>
            <w:r>
              <w:t xml:space="preserve">701,120.00</w:t>
            </w:r>
          </w:p>
        </w:tc>
      </w:tr>
    </w:tbl>
    <w:bookmarkStart w:id="22" w:name="payment-instructions"/>
    <w:p>
      <w:pPr>
        <w:pStyle w:val="Heading4"/>
      </w:pPr>
      <w:r>
        <w:t xml:space="preserve">Payment Instructions</w:t>
      </w:r>
    </w:p>
    <w:p>
      <w:pPr>
        <w:pStyle w:val="FirstParagraph"/>
      </w:pPr>
      <w:r>
        <w:t xml:space="preserve">Please remit payment via bank transfer to the following account. This Invoice must be settled within fifteen (15) calendar days from the date of issue as per the agreed terms between the Politician's office and the Nepal Kathmandu Civic Development Foundation.</w:t>
      </w:r>
    </w:p>
    <w:p>
      <w:pPr>
        <w:pStyle w:val="BodyText"/>
      </w:pPr>
      <w:r>
        <w:rPr>
          <w:bCs/>
          <w:b/>
        </w:rPr>
        <w:t xml:space="preserve">Bank:</w:t>
      </w:r>
      <w:r>
        <w:t xml:space="preserve"> </w:t>
      </w:r>
      <w:r>
        <w:t xml:space="preserve">Nepal Bank Limited, Kathmandu Main Branch</w:t>
      </w:r>
    </w:p>
    <w:p>
      <w:pPr>
        <w:pStyle w:val="BodyText"/>
      </w:pPr>
      <w:r>
        <w:rPr>
          <w:bCs/>
          <w:b/>
        </w:rPr>
        <w:t xml:space="preserve">Account Name:</w:t>
      </w:r>
      <w:r>
        <w:t xml:space="preserve"> </w:t>
      </w:r>
      <w:r>
        <w:t xml:space="preserve">Hon. Dr. Ramesh Prasad Shrestha – Office Account</w:t>
      </w:r>
    </w:p>
    <w:p>
      <w:pPr>
        <w:pStyle w:val="BodyText"/>
      </w:pPr>
      <w:r>
        <w:rPr>
          <w:bCs/>
          <w:b/>
        </w:rPr>
        <w:t xml:space="preserve">Account No:</w:t>
      </w:r>
      <w:r>
        <w:t xml:space="preserve"> </w:t>
      </w:r>
      <w:r>
        <w:t xml:space="preserve">012-456789-01</w:t>
      </w:r>
    </w:p>
    <w:p>
      <w:pPr>
        <w:pStyle w:val="BodyText"/>
      </w:pPr>
      <w:r>
        <w:rPr>
          <w:bCs/>
          <w:b/>
        </w:rPr>
        <w:t xml:space="preserve">SWIFT Code:</w:t>
      </w:r>
      <w:r>
        <w:t xml:space="preserve"> </w:t>
      </w:r>
      <w:r>
        <w:t xml:space="preserve">NEBLNPKA</w:t>
      </w:r>
    </w:p>
    <w:p>
      <w:pPr>
        <w:pStyle w:val="BodyText"/>
      </w:pPr>
      <w:r>
        <w:rPr>
          <w:bCs/>
          <w:b/>
        </w:rPr>
        <w:t xml:space="preserve">Reference:</w:t>
      </w:r>
      <w:r>
        <w:t xml:space="preserve"> </w:t>
      </w:r>
      <w:r>
        <w:t xml:space="preserve">NK-2025-04782</w:t>
      </w:r>
    </w:p>
    <w:bookmarkEnd w:id="22"/>
    <w:bookmarkStart w:id="23" w:name="important-notes-and-terms"/>
    <w:p>
      <w:pPr>
        <w:pStyle w:val="Heading4"/>
      </w:pPr>
      <w:r>
        <w:t xml:space="preserve">Important Notes and Terms</w:t>
      </w:r>
    </w:p>
    <w:p>
      <w:pPr>
        <w:pStyle w:val="FirstParagraph"/>
      </w:pPr>
      <w:r>
        <w:t xml:space="preserve">1. This Invoice is issued in accordance with the political funding and expenditure regulations of the Election Commission of Nepal and the Office of the Auditor General of Nepal. All services rendered are for official political and public service purposes within the Kathmandu Valley, Nepal.</w:t>
      </w:r>
    </w:p>
    <w:p>
      <w:pPr>
        <w:pStyle w:val="BodyText"/>
      </w:pPr>
      <w:r>
        <w:t xml:space="preserve">2. The Politician's office reserves the right to verify all service deliverables prior to final acceptance. Any discrepancies must be reported within seven (7) days of the Invoice date.</w:t>
      </w:r>
    </w:p>
    <w:p>
      <w:pPr>
        <w:pStyle w:val="BodyText"/>
      </w:pPr>
      <w:r>
        <w:t xml:space="preserve">3. Late payments beyond the due date shall attract a penalty of 1.5% per month as stipulated under Nepal's commercial transaction laws.</w:t>
      </w:r>
    </w:p>
    <w:p>
      <w:pPr>
        <w:pStyle w:val="BodyText"/>
      </w:pPr>
      <w:r>
        <w:t xml:space="preserve">4. This Invoice is valid for ninety (90) days from the date of issue. After this period, a revised Invoice must be generated reflecting any applicable rate changes.</w:t>
      </w:r>
    </w:p>
    <w:p>
      <w:pPr>
        <w:pStyle w:val="BodyText"/>
      </w:pPr>
      <w:r>
        <w:t xml:space="preserve">5. All services described in this Invoice were conducted in compliance with the Constitution of Nepal (2072), the Political Parties Act, and applicable municipal bylaws of Kathmandu Metropolitan City.</w:t>
      </w:r>
    </w:p>
    <w:p>
      <w:pPr>
        <w:pStyle w:val="BodyText"/>
      </w:pPr>
      <w:r>
        <w:t xml:space="preserve">6. The Politician's office confirms that no portion of the services listed herein constitutes a personal benefit and all expenditures are recorded in the official political account as mandated by law.</w:t>
      </w:r>
    </w:p>
    <w:bookmarkEnd w:id="23"/>
    <w:p>
      <w:pPr>
        <w:pStyle w:val="BodyText"/>
      </w:pPr>
      <w:r>
        <w:rPr>
          <w:bCs/>
          <w:b/>
        </w:rPr>
        <w:t xml:space="preserve">Prepared By:</w:t>
      </w:r>
    </w:p>
    <w:p>
      <w:pPr>
        <w:pStyle w:val="BodyText"/>
      </w:pPr>
      <w:r>
        <w:t xml:space="preserve">Sunita Karki</w:t>
      </w:r>
    </w:p>
    <w:p>
      <w:pPr>
        <w:pStyle w:val="BodyText"/>
      </w:pPr>
      <w:r>
        <w:t xml:space="preserve">Office Manager, Politician's Constituency Office</w:t>
      </w:r>
    </w:p>
    <w:p>
      <w:pPr>
        <w:pStyle w:val="BodyText"/>
      </w:pPr>
      <w:r>
        <w:t xml:space="preserve">Kathmandu, Nepal</w:t>
      </w:r>
    </w:p>
    <w:p>
      <w:pPr>
        <w:pStyle w:val="BodyText"/>
      </w:pPr>
      <w:r>
        <w:rPr>
          <w:bCs/>
          <w:b/>
        </w:rPr>
        <w:t xml:space="preserve">Authorized Signatory:</w:t>
      </w:r>
    </w:p>
    <w:p>
      <w:pPr>
        <w:pStyle w:val="BodyText"/>
      </w:pPr>
      <w:r>
        <w:t xml:space="preserve">Hon. Dr. Ramesh Prasad Shrestha</w:t>
      </w:r>
    </w:p>
    <w:p>
      <w:pPr>
        <w:pStyle w:val="BodyText"/>
      </w:pPr>
      <w:r>
        <w:t xml:space="preserve">Member of Parliament, Nepal</w:t>
      </w:r>
    </w:p>
    <w:p>
      <w:pPr>
        <w:pStyle w:val="BodyText"/>
      </w:pPr>
      <w:r>
        <w:t xml:space="preserve">Kathmandu-04, Nepal</w:t>
      </w:r>
    </w:p>
    <w:p>
      <w:pPr>
        <w:pStyle w:val="BodyText"/>
      </w:pPr>
      <w:r>
        <w:rPr>
          <w:bCs/>
          <w:b/>
        </w:rPr>
        <w:t xml:space="preserve">Received By (Client):</w:t>
      </w:r>
    </w:p>
    <w:p>
      <w:pPr>
        <w:pStyle w:val="BodyText"/>
      </w:pPr>
      <w:r>
        <w:t xml:space="preserve">Nepal Kathmandu Civic Development Foundation</w:t>
      </w:r>
    </w:p>
    <w:p>
      <w:pPr>
        <w:pStyle w:val="BodyText"/>
      </w:pPr>
      <w:r>
        <w:t xml:space="preserve">Date: _______________</w:t>
      </w:r>
    </w:p>
    <w:p>
      <w:pPr>
        <w:pStyle w:val="BodyText"/>
      </w:pPr>
      <w:r>
        <w:t xml:space="preserve">This Invoice was generated by the Office of Hon. Dr. Ramesh Prasad Shrestha, Member of Parliament, located at Parliament House, Kathmandu, Nepal. All transactions are subject to the laws of the Federal Democratic Republic of Nepal. For queries regarding this Invoice, please contact the office at +977-1-4768231 or office.shrestha@parliament.gov.np. This document is a legally binding financial record and must be retained for a minimum of seven (7) years as per Nepal's tax and political accountability regulations. Invoice NK-2025-04782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Politician's Office, Nepal Kathmandu</dc:title>
  <dc:creator/>
  <dc:language>en</dc:language>
  <cp:keywords/>
  <dcterms:created xsi:type="dcterms:W3CDTF">2026-10-10T03:14:21Z</dcterms:created>
  <dcterms:modified xsi:type="dcterms:W3CDTF">2026-10-10T03:14:21Z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