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Nigeria</w:t>
      </w:r>
      <w:r>
        <w:t xml:space="preserve"> </w:t>
      </w:r>
      <w:r>
        <w:t xml:space="preserve">Abuja</w:t>
      </w:r>
    </w:p>
    <w:p>
      <w:pPr>
        <w:pStyle w:val="FirstParagraph"/>
      </w:pPr>
      <w:r>
        <w:t xml:space="preserve">INVOICE</w:t>
      </w:r>
    </w:p>
    <w:p>
      <w:pPr>
        <w:pStyle w:val="BodyText"/>
      </w:pPr>
      <w:r>
        <w:t xml:space="preserve">Academic &amp; Professional Services</w:t>
      </w:r>
    </w:p>
    <w:p>
      <w:pPr>
        <w:pStyle w:val="BodyText"/>
      </w:pPr>
      <w:r>
        <w:rPr>
          <w:bCs/>
          <w:b/>
        </w:rPr>
        <w:t xml:space="preserve">Invoice No:</w:t>
      </w:r>
      <w:r>
        <w:t xml:space="preserve"> </w:t>
      </w:r>
      <w:r>
        <w:t xml:space="preserve">INV/ABJ/2025/00472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Location:</w:t>
      </w:r>
      <w:r>
        <w:t xml:space="preserve"> </w:t>
      </w:r>
      <w:r>
        <w:t xml:space="preserve">Nigeria Abuja</w:t>
      </w:r>
    </w:p>
    <w:bookmarkStart w:id="20" w:name="issued-by-professor"/>
    <w:p>
      <w:pPr>
        <w:pStyle w:val="Heading3"/>
      </w:pPr>
      <w:r>
        <w:t xml:space="preserve">Issued By (Professor)</w:t>
      </w:r>
    </w:p>
    <w:p>
      <w:pPr>
        <w:pStyle w:val="FirstParagraph"/>
      </w:pPr>
      <w:r>
        <w:rPr>
          <w:bCs/>
          <w:b/>
        </w:rPr>
        <w:t xml:space="preserve">Professor Emmanuel A. Okafor, Ph.D.</w:t>
      </w:r>
    </w:p>
    <w:p>
      <w:pPr>
        <w:pStyle w:val="BodyText"/>
      </w:pPr>
      <w:r>
        <w:t xml:space="preserve">Senior Academic Consultant &amp; Research Director</w:t>
      </w:r>
    </w:p>
    <w:p>
      <w:pPr>
        <w:pStyle w:val="BodyText"/>
      </w:pPr>
      <w:r>
        <w:t xml:space="preserve">Department of Economics &amp; Public Policy</w:t>
      </w:r>
    </w:p>
    <w:p>
      <w:pPr>
        <w:pStyle w:val="BodyText"/>
      </w:pPr>
      <w:r>
        <w:t xml:space="preserve">University of Abuja, Zuba, Abuja</w:t>
      </w:r>
    </w:p>
    <w:p>
      <w:pPr>
        <w:pStyle w:val="BodyText"/>
      </w:pPr>
      <w:r>
        <w:t xml:space="preserve">FCT, Nigeria Abuja</w:t>
      </w:r>
    </w:p>
    <w:p>
      <w:pPr>
        <w:pStyle w:val="BodyText"/>
      </w:pPr>
      <w:r>
        <w:t xml:space="preserve">Email: prof.e.okafor@univabuja.edu.ng</w:t>
      </w:r>
    </w:p>
    <w:p>
      <w:pPr>
        <w:pStyle w:val="BodyText"/>
      </w:pPr>
      <w:r>
        <w:t xml:space="preserve">Phone: +234 803 555 0192</w:t>
      </w:r>
    </w:p>
    <w:p>
      <w:pPr>
        <w:pStyle w:val="BodyText"/>
      </w:pPr>
      <w:r>
        <w:t xml:space="preserve">Tax ID (TIN): 12345678-0001</w:t>
      </w:r>
    </w:p>
    <w:bookmarkEnd w:id="20"/>
    <w:bookmarkStart w:id="21" w:name="billed-to-client"/>
    <w:p>
      <w:pPr>
        <w:pStyle w:val="Heading3"/>
      </w:pPr>
      <w:r>
        <w:t xml:space="preserve">Billed To (Client)</w:t>
      </w:r>
    </w:p>
    <w:p>
      <w:pPr>
        <w:pStyle w:val="FirstParagraph"/>
      </w:pPr>
      <w:r>
        <w:rPr>
          <w:bCs/>
          <w:b/>
        </w:rPr>
        <w:t xml:space="preserve">Federal Ministry of Education</w:t>
      </w:r>
    </w:p>
    <w:p>
      <w:pPr>
        <w:pStyle w:val="BodyText"/>
      </w:pPr>
      <w:r>
        <w:t xml:space="preserve">Office of the Permanent Secretary</w:t>
      </w:r>
    </w:p>
    <w:p>
      <w:pPr>
        <w:pStyle w:val="BodyText"/>
      </w:pPr>
      <w:r>
        <w:t xml:space="preserve">Ministry Complex, Area 14</w:t>
      </w:r>
    </w:p>
    <w:p>
      <w:pPr>
        <w:pStyle w:val="BodyText"/>
      </w:pPr>
      <w:r>
        <w:t xml:space="preserve">Abuja, FCT, Nigeria Abuja</w:t>
      </w:r>
    </w:p>
    <w:p>
      <w:pPr>
        <w:pStyle w:val="BodyText"/>
      </w:pPr>
      <w:r>
        <w:t xml:space="preserve">Email: procurement@fme.gov.ng</w:t>
      </w:r>
    </w:p>
    <w:p>
      <w:pPr>
        <w:pStyle w:val="BodyText"/>
      </w:pPr>
      <w:r>
        <w:t xml:space="preserve">Phone: +234 9 460 2200</w:t>
      </w:r>
    </w:p>
    <w:p>
      <w:pPr>
        <w:pStyle w:val="BodyText"/>
      </w:pPr>
      <w:r>
        <w:t xml:space="preserve">Tax ID (TIN): 98765432-0001</w:t>
      </w:r>
    </w:p>
    <w:bookmarkEnd w:id="21"/>
    <w:bookmarkStart w:id="25" w:name="X018d5373dd50ea12a9ae4f050ed3a5457458aaa"/>
    <w:p>
      <w:pPr>
        <w:pStyle w:val="Heading2"/>
      </w:pPr>
      <w:r>
        <w:t xml:space="preserve">Invoice Details – Professional Services Rendered by Professor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Date Rendered</w:t>
            </w:r>
          </w:p>
        </w:tc>
        <w:tc>
          <w:tcPr/>
          <w:p>
            <w:pPr>
              <w:pStyle w:val="Compact"/>
              <w:jc w:val="left"/>
            </w:pPr>
            <w:r>
              <w:t xml:space="preserve">Qty / Hours</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Academic research consultancy on national education policy reform framework, including literature review, data analysis, and policy recommendations prepared by Professor Okafor for the Federal Ministry of Education, Nigeria Abuja.</w:t>
            </w:r>
          </w:p>
        </w:tc>
        <w:tc>
          <w:tcPr/>
          <w:p>
            <w:pPr>
              <w:pStyle w:val="Compact"/>
              <w:jc w:val="left"/>
            </w:pPr>
            <w:r>
              <w:t xml:space="preserve">01 Jun 2025</w:t>
            </w:r>
          </w:p>
        </w:tc>
        <w:tc>
          <w:tcPr/>
          <w:p>
            <w:pPr>
              <w:pStyle w:val="Compact"/>
              <w:jc w:val="left"/>
            </w:pPr>
            <w:r>
              <w:t xml:space="preserve">120 hrs</w:t>
            </w:r>
          </w:p>
        </w:tc>
        <w:tc>
          <w:tcPr/>
          <w:p>
            <w:pPr>
              <w:pStyle w:val="Compact"/>
              <w:jc w:val="left"/>
            </w:pPr>
            <w:r>
              <w:t xml:space="preserve">15,000.00</w:t>
            </w:r>
          </w:p>
        </w:tc>
        <w:tc>
          <w:tcPr/>
          <w:p>
            <w:pPr>
              <w:pStyle w:val="Compact"/>
              <w:jc w:val="left"/>
            </w:pPr>
            <w:r>
              <w:t xml:space="preserve">1,800,000.00</w:t>
            </w:r>
          </w:p>
        </w:tc>
      </w:tr>
      <w:tr>
        <w:tc>
          <w:tcPr/>
          <w:p>
            <w:pPr>
              <w:pStyle w:val="Compact"/>
              <w:jc w:val="left"/>
            </w:pPr>
            <w:r>
              <w:t xml:space="preserve">2</w:t>
            </w:r>
          </w:p>
        </w:tc>
        <w:tc>
          <w:tcPr/>
          <w:p>
            <w:pPr>
              <w:pStyle w:val="Compact"/>
              <w:jc w:val="left"/>
            </w:pPr>
            <w:r>
              <w:t xml:space="preserve">Delivery of a 3-day intensive workshop on "Advanced Econometric Methods for Public Sector Planning" at the National Institute for Policy and Strategic Studies (NIPSS), Nigeria Abuja, facilitated by Professor Okafor.</w:t>
            </w:r>
          </w:p>
        </w:tc>
        <w:tc>
          <w:tcPr/>
          <w:p>
            <w:pPr>
              <w:pStyle w:val="Compact"/>
              <w:jc w:val="left"/>
            </w:pPr>
            <w:r>
              <w:t xml:space="preserve">05 Jun 2025</w:t>
            </w:r>
          </w:p>
        </w:tc>
        <w:tc>
          <w:tcPr/>
          <w:p>
            <w:pPr>
              <w:pStyle w:val="Compact"/>
              <w:jc w:val="left"/>
            </w:pPr>
            <w:r>
              <w:t xml:space="preserve">3 days</w:t>
            </w:r>
          </w:p>
        </w:tc>
        <w:tc>
          <w:tcPr/>
          <w:p>
            <w:pPr>
              <w:pStyle w:val="Compact"/>
              <w:jc w:val="left"/>
            </w:pPr>
            <w:r>
              <w:t xml:space="preserve">350,000.00</w:t>
            </w:r>
          </w:p>
        </w:tc>
        <w:tc>
          <w:tcPr/>
          <w:p>
            <w:pPr>
              <w:pStyle w:val="Compact"/>
              <w:jc w:val="left"/>
            </w:pPr>
            <w:r>
              <w:t xml:space="preserve">1,050,000.00</w:t>
            </w:r>
          </w:p>
        </w:tc>
      </w:tr>
      <w:tr>
        <w:tc>
          <w:tcPr/>
          <w:p>
            <w:pPr>
              <w:pStyle w:val="Compact"/>
              <w:jc w:val="left"/>
            </w:pPr>
            <w:r>
              <w:t xml:space="preserve">3</w:t>
            </w:r>
          </w:p>
        </w:tc>
        <w:tc>
          <w:tcPr/>
          <w:p>
            <w:pPr>
              <w:pStyle w:val="Compact"/>
              <w:jc w:val="left"/>
            </w:pPr>
            <w:r>
              <w:t xml:space="preserve">Peer review and editorial supervision of 15 academic manuscripts submitted to the Journal of Nigerian Economic Studies, conducted by Professor Okafor as Guest Editor from Nigeria Abuja.</w:t>
            </w:r>
          </w:p>
        </w:tc>
        <w:tc>
          <w:tcPr/>
          <w:p>
            <w:pPr>
              <w:pStyle w:val="Compact"/>
              <w:jc w:val="left"/>
            </w:pPr>
            <w:r>
              <w:t xml:space="preserve">08 Jun 2025</w:t>
            </w:r>
          </w:p>
        </w:tc>
        <w:tc>
          <w:tcPr/>
          <w:p>
            <w:pPr>
              <w:pStyle w:val="Compact"/>
              <w:jc w:val="left"/>
            </w:pPr>
            <w:r>
              <w:t xml:space="preserve">15 docs</w:t>
            </w:r>
          </w:p>
        </w:tc>
        <w:tc>
          <w:tcPr/>
          <w:p>
            <w:pPr>
              <w:pStyle w:val="Compact"/>
              <w:jc w:val="left"/>
            </w:pPr>
            <w:r>
              <w:t xml:space="preserve">25,000.00</w:t>
            </w:r>
          </w:p>
        </w:tc>
        <w:tc>
          <w:tcPr/>
          <w:p>
            <w:pPr>
              <w:pStyle w:val="Compact"/>
              <w:jc w:val="left"/>
            </w:pPr>
            <w:r>
              <w:t xml:space="preserve">375,000.00</w:t>
            </w:r>
          </w:p>
        </w:tc>
      </w:tr>
      <w:tr>
        <w:tc>
          <w:tcPr/>
          <w:p>
            <w:pPr>
              <w:pStyle w:val="Compact"/>
              <w:jc w:val="left"/>
            </w:pPr>
            <w:r>
              <w:t xml:space="preserve">4</w:t>
            </w:r>
          </w:p>
        </w:tc>
        <w:tc>
          <w:tcPr/>
          <w:p>
            <w:pPr>
              <w:pStyle w:val="Compact"/>
              <w:jc w:val="left"/>
            </w:pPr>
            <w:r>
              <w:t xml:space="preserve">Preparation of a comprehensive 80-page technical report on "Assessment of Tertiary Education Infrastructure in the Federal Capital Territory," commissioned by the Ministry, authored and signed by Professor Okafor, Nigeria Abuja.</w:t>
            </w:r>
          </w:p>
        </w:tc>
        <w:tc>
          <w:tcPr/>
          <w:p>
            <w:pPr>
              <w:pStyle w:val="Compact"/>
              <w:jc w:val="left"/>
            </w:pPr>
            <w:r>
              <w:t xml:space="preserve">10 Jun 2025</w:t>
            </w:r>
          </w:p>
        </w:tc>
        <w:tc>
          <w:tcPr/>
          <w:p>
            <w:pPr>
              <w:pStyle w:val="Compact"/>
              <w:jc w:val="left"/>
            </w:pPr>
            <w:r>
              <w:t xml:space="preserve">1 report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Travel and accommodation expenses incurred by Professor Okafor during a 2-day field research trip to Kano and Kaduna states for data collection, as part of the consultancy engagement based in Nigeria Abuja.</w:t>
            </w:r>
          </w:p>
        </w:tc>
        <w:tc>
          <w:tcPr/>
          <w:p>
            <w:pPr>
              <w:pStyle w:val="Compact"/>
              <w:jc w:val="left"/>
            </w:pPr>
            <w:r>
              <w:t xml:space="preserve">12 Jun 2025</w:t>
            </w:r>
          </w:p>
        </w:tc>
        <w:tc>
          <w:tcPr/>
          <w:p>
            <w:pPr>
              <w:pStyle w:val="Compact"/>
              <w:jc w:val="left"/>
            </w:pPr>
            <w:r>
              <w:t xml:space="preserve">2 days</w:t>
            </w:r>
          </w:p>
        </w:tc>
        <w:tc>
          <w:tcPr/>
          <w:p>
            <w:pPr>
              <w:pStyle w:val="Compact"/>
              <w:jc w:val="left"/>
            </w:pPr>
            <w:r>
              <w:t xml:space="preserve">85,000.00</w:t>
            </w:r>
          </w:p>
        </w:tc>
        <w:tc>
          <w:tcPr/>
          <w:p>
            <w:pPr>
              <w:pStyle w:val="Compact"/>
              <w:jc w:val="left"/>
            </w:pPr>
            <w:r>
              <w:t xml:space="preserve">170,000.00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3,845,000.00</w:t>
            </w:r>
          </w:p>
        </w:tc>
      </w:tr>
      <w:tr>
        <w:tc>
          <w:tcPr/>
          <w:p>
            <w:pPr>
              <w:pStyle w:val="Compact"/>
              <w:jc w:val="left"/>
            </w:pPr>
            <w:r>
              <w:t xml:space="preserve">VAT @ 7.5% (Nigeria Abuja)</w:t>
            </w:r>
          </w:p>
        </w:tc>
        <w:tc>
          <w:tcPr/>
          <w:p>
            <w:pPr>
              <w:pStyle w:val="Compact"/>
              <w:jc w:val="left"/>
            </w:pPr>
            <w:r>
              <w:t xml:space="preserve">288,375.00</w:t>
            </w:r>
          </w:p>
        </w:tc>
      </w:tr>
      <w:tr>
        <w:tc>
          <w:tcPr/>
          <w:p>
            <w:pPr>
              <w:pStyle w:val="Compact"/>
              <w:jc w:val="left"/>
            </w:pPr>
            <w:r>
              <w:t xml:space="preserve">Withholding Tax @ 5%</w:t>
            </w:r>
          </w:p>
        </w:tc>
        <w:tc>
          <w:tcPr/>
          <w:p>
            <w:pPr>
              <w:pStyle w:val="Compact"/>
              <w:jc w:val="left"/>
            </w:pPr>
            <w:r>
              <w:t xml:space="preserve">(192,250.00)</w:t>
            </w:r>
          </w:p>
        </w:tc>
      </w:tr>
      <w:tr>
        <w:tc>
          <w:tcPr/>
          <w:p>
            <w:pPr>
              <w:pStyle w:val="Compact"/>
              <w:jc w:val="left"/>
            </w:pPr>
            <w:r>
              <w:t xml:space="preserve">Grand Total Due (NGN)</w:t>
            </w:r>
          </w:p>
        </w:tc>
        <w:tc>
          <w:tcPr/>
          <w:p>
            <w:pPr>
              <w:pStyle w:val="Compact"/>
              <w:jc w:val="left"/>
            </w:pPr>
            <w:r>
              <w:t xml:space="preserve">3,941,125.00</w:t>
            </w:r>
          </w:p>
        </w:tc>
      </w:tr>
    </w:tbl>
    <w:bookmarkStart w:id="22" w:name="invoice-notes"/>
    <w:p>
      <w:pPr>
        <w:pStyle w:val="Heading3"/>
      </w:pPr>
      <w:r>
        <w:t xml:space="preserve">Invoice Notes</w:t>
      </w:r>
    </w:p>
    <w:p>
      <w:pPr>
        <w:pStyle w:val="FirstParagraph"/>
      </w:pPr>
      <w:r>
        <w:t xml:space="preserve">This Invoice is issued by Professor Emmanuel A. Okafor, Ph.D., in his capacity as an independent academic consultant engaged by the Federal Ministry of Education, Nigeria Abuja. All services described herein were rendered in accordance with the terms of the Master Service Agreement (Ref: FME/MSA/2025/0112) executed on 15 January 2025.</w:t>
      </w:r>
    </w:p>
    <w:p>
      <w:pPr>
        <w:pStyle w:val="BodyText"/>
      </w:pPr>
      <w:r>
        <w:t xml:space="preserve">The Professor confirms that all deliverables listed in this Invoice have been completed, reviewed, and submitted to the designated project officer at the Ministry. The client is requested to verify the quality and completeness of the services before processing payment.</w:t>
      </w:r>
    </w:p>
    <w:p>
      <w:pPr>
        <w:pStyle w:val="BodyText"/>
      </w:pPr>
      <w:r>
        <w:t xml:space="preserve">Please note that this Invoice is valid for 30 days from the date of issue. Payment beyond the due date of 30 June 2025 shall attract a late payment penalty of 1.5% per month as stipulated in the service agreement.</w:t>
      </w:r>
    </w:p>
    <w:bookmarkEnd w:id="22"/>
    <w:bookmarkStart w:id="23" w:name="payment-instructions-nigeria-abuja"/>
    <w:p>
      <w:pPr>
        <w:pStyle w:val="Heading3"/>
      </w:pPr>
      <w:r>
        <w:t xml:space="preserve">Payment Instructions – Nigeria Abuja</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Professor Emmanuel A. Okafor</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Zuba, Abuja, FCT, Nigeria Abuja</w:t>
      </w:r>
    </w:p>
    <w:p>
      <w:pPr>
        <w:pStyle w:val="BodyText"/>
      </w:pPr>
      <w:r>
        <w:rPr>
          <w:bCs/>
          <w:b/>
        </w:rPr>
        <w:t xml:space="preserve">SWIFT Code:</w:t>
      </w:r>
      <w:r>
        <w:t xml:space="preserve"> </w:t>
      </w:r>
      <w:r>
        <w:t xml:space="preserve">FBNNGNLA</w:t>
      </w:r>
    </w:p>
    <w:p>
      <w:pPr>
        <w:pStyle w:val="BodyText"/>
      </w:pPr>
      <w:r>
        <w:rPr>
          <w:bCs/>
          <w:b/>
        </w:rPr>
        <w:t xml:space="preserve">Reference:</w:t>
      </w:r>
      <w:r>
        <w:t xml:space="preserve"> </w:t>
      </w:r>
      <w:r>
        <w:t xml:space="preserve">INV/ABJ/2025/00472</w:t>
      </w:r>
    </w:p>
    <w:p>
      <w:pPr>
        <w:pStyle w:val="BodyText"/>
      </w:pPr>
      <w:r>
        <w:t xml:space="preserve">Please ensure that the Invoice number is included in the payment reference for proper reconciliation. All payments must be made in Nigerian Naira (NGN) to the account stated above.</w:t>
      </w:r>
    </w:p>
    <w:bookmarkEnd w:id="23"/>
    <w:bookmarkStart w:id="24" w:name="terms-and-conditions"/>
    <w:p>
      <w:pPr>
        <w:pStyle w:val="Heading3"/>
      </w:pPr>
      <w:r>
        <w:t xml:space="preserve">Terms and Conditions</w:t>
      </w:r>
    </w:p>
    <w:p>
      <w:pPr>
        <w:pStyle w:val="FirstParagraph"/>
      </w:pPr>
      <w:r>
        <w:t xml:space="preserve">1. This Invoice constitutes a formal request for payment for professional academic services rendered by Professor Okafor in Nigeria Abuja. The client acknowledges receipt of all deliverables referenced herein.</w:t>
      </w:r>
    </w:p>
    <w:p>
      <w:pPr>
        <w:pStyle w:val="BodyText"/>
      </w:pPr>
      <w:r>
        <w:t xml:space="preserve">2. Payment is due within fifteen (15) calendar days from the date of this Invoice. Failure to remit payment by the due date shall result in the application of the agreed late payment penalty.</w:t>
      </w:r>
    </w:p>
    <w:p>
      <w:pPr>
        <w:pStyle w:val="BodyText"/>
      </w:pPr>
      <w:r>
        <w:t xml:space="preserve">3. The Professor reserves all intellectual property rights over the research methodologies, analytical frameworks, and unpublished data contained within the deliverables, unless otherwise stated in the Master Service Agreement.</w:t>
      </w:r>
    </w:p>
    <w:p>
      <w:pPr>
        <w:pStyle w:val="BodyText"/>
      </w:pPr>
      <w:r>
        <w:t xml:space="preserve">4. Any disputes arising from this Invoice shall be resolved through arbitration in accordance with the Arbitration and Conciliation Act (Cap A18, LFN 2004), with the seat of arbitration in Nigeria Abuja.</w:t>
      </w:r>
    </w:p>
    <w:p>
      <w:pPr>
        <w:pStyle w:val="BodyText"/>
      </w:pPr>
      <w:r>
        <w:t xml:space="preserve">5. This Invoice is governed by the laws of the Federal Republic of Nigeria. The jurisdiction of the courts in Abuja, FCT, shall apply to any legal proceedings.</w:t>
      </w:r>
    </w:p>
    <w:p>
      <w:pPr>
        <w:pStyle w:val="BodyText"/>
      </w:pPr>
      <w:r>
        <w:t xml:space="preserve">6. The Professor warrants that all services were performed with due professional diligence, academic integrity, and in compliance with the ethical standards of the Nigerian Universities Commission (NUC).</w:t>
      </w:r>
    </w:p>
    <w:bookmarkEnd w:id="24"/>
    <w:p>
      <w:pPr>
        <w:pStyle w:val="BodyText"/>
      </w:pPr>
      <w:r>
        <w:t xml:space="preserve">Authorized Signature of Professor:</w:t>
      </w:r>
    </w:p>
    <w:p>
      <w:pPr>
        <w:pStyle w:val="BodyText"/>
      </w:pPr>
      <w:r>
        <w:t xml:space="preserve">Professor Emmanuel A. Okafor, Ph.D.</w:t>
      </w:r>
    </w:p>
    <w:p>
      <w:pPr>
        <w:pStyle w:val="BodyText"/>
      </w:pPr>
      <w:r>
        <w:t xml:space="preserve">Date: 15 June 2025</w:t>
      </w:r>
    </w:p>
    <w:p>
      <w:pPr>
        <w:pStyle w:val="BodyText"/>
      </w:pPr>
      <w:r>
        <w:t xml:space="preserve">Place: Nigeria Abuja</w:t>
      </w:r>
    </w:p>
    <w:p>
      <w:pPr>
        <w:pStyle w:val="BodyText"/>
      </w:pPr>
      <w:r>
        <w:t xml:space="preserve">This Invoice was generated electronically and is valid without a physical stamp. For verification, contact the Professor's office at the University of Abuja, Zuba, Nigeria Abuja.</w:t>
      </w:r>
    </w:p>
    <w:p>
      <w:pPr>
        <w:pStyle w:val="BodyText"/>
      </w:pPr>
      <w:r>
        <w:t xml:space="preserve">Invoice Reference: INV/ABJ/2025/00472 | Professor E.A. Okafor, Ph.D. | Nigeria Abuja, FCT</w:t>
      </w:r>
    </w:p>
    <w:p>
      <w:pPr>
        <w:pStyle w:val="BodyText"/>
      </w:pPr>
      <w:r>
        <w:t xml:space="preserve">© 2025 Professor Emmanuel A. Okafor – Academic Consultancy Services, Nigeria Abuja.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Nigeria Abuja</dc:title>
  <dc:creator/>
  <dc:language>en</dc:language>
  <cp:keywords/>
  <dcterms:created xsi:type="dcterms:W3CDTF">2026-10-10T04:33:24Z</dcterms:created>
  <dcterms:modified xsi:type="dcterms:W3CDTF">2026-10-10T04:33:24Z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