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Pakistan</w:t>
      </w:r>
      <w:r>
        <w:t xml:space="preserve"> </w:t>
      </w:r>
      <w:r>
        <w:t xml:space="preserve">Islamabad</w:t>
      </w:r>
    </w:p>
    <w:p>
      <w:pPr>
        <w:pStyle w:val="FirstParagraph"/>
      </w:pPr>
      <w:r>
        <w:t xml:space="preserve">INVOICE</w:t>
      </w:r>
    </w:p>
    <w:p>
      <w:pPr>
        <w:pStyle w:val="BodyText"/>
      </w:pPr>
      <w:r>
        <w:t xml:space="preserve">Invoice No: PAK-ISM-2025-00472</w:t>
      </w:r>
    </w:p>
    <w:p>
      <w:pPr>
        <w:pStyle w:val="BodyText"/>
      </w:pPr>
      <w:r>
        <w:t xml:space="preserve">PAID</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Reference No:</w:t>
      </w:r>
      <w:r>
        <w:t xml:space="preserve"> </w:t>
      </w:r>
      <w:r>
        <w:t xml:space="preserve">REF-PROF-2025-0615</w:t>
      </w:r>
    </w:p>
    <w:p>
      <w:pPr>
        <w:pStyle w:val="BodyText"/>
      </w:pPr>
      <w:r>
        <w:rPr>
          <w:bCs/>
          <w:b/>
        </w:rPr>
        <w:t xml:space="preserve">Currency:</w:t>
      </w:r>
      <w:r>
        <w:t xml:space="preserve"> </w:t>
      </w:r>
      <w:r>
        <w:t xml:space="preserve">PKR (Pakistani Rupee)</w:t>
      </w:r>
    </w:p>
    <w:bookmarkStart w:id="20" w:name="issued-by-professor"/>
    <w:p>
      <w:pPr>
        <w:pStyle w:val="Heading3"/>
      </w:pPr>
      <w:r>
        <w:t xml:space="preserve">Issued By (Professor)</w:t>
      </w:r>
    </w:p>
    <w:p>
      <w:pPr>
        <w:pStyle w:val="FirstParagraph"/>
      </w:pPr>
      <w:r>
        <w:rPr>
          <w:bCs/>
          <w:b/>
        </w:rPr>
        <w:t xml:space="preserve">Professor Dr. Ahmed Raza Khan</w:t>
      </w:r>
    </w:p>
    <w:p>
      <w:pPr>
        <w:pStyle w:val="BodyText"/>
      </w:pPr>
      <w:r>
        <w:t xml:space="preserve">Department of Computer Science &amp; Engineering</w:t>
      </w:r>
    </w:p>
    <w:p>
      <w:pPr>
        <w:pStyle w:val="BodyText"/>
      </w:pPr>
      <w:r>
        <w:t xml:space="preserve">National University of Sciences and Technology (NUST)</w:t>
      </w:r>
    </w:p>
    <w:p>
      <w:pPr>
        <w:pStyle w:val="BodyText"/>
      </w:pPr>
      <w:r>
        <w:t xml:space="preserve">Sector G-9/3, Islamabad, Pakistan</w:t>
      </w:r>
    </w:p>
    <w:p>
      <w:pPr>
        <w:pStyle w:val="BodyText"/>
      </w:pPr>
      <w:r>
        <w:t xml:space="preserve">Email: prof.ahmed.raza@nust.edu.pk</w:t>
      </w:r>
    </w:p>
    <w:p>
      <w:pPr>
        <w:pStyle w:val="BodyText"/>
      </w:pPr>
      <w:r>
        <w:t xml:space="preserve">Phone: +92-51-9208-611</w:t>
      </w:r>
    </w:p>
    <w:p>
      <w:pPr>
        <w:pStyle w:val="BodyText"/>
      </w:pPr>
      <w:r>
        <w:t xml:space="preserve">NTN: 1234567-8</w:t>
      </w:r>
    </w:p>
    <w:bookmarkEnd w:id="20"/>
    <w:bookmarkStart w:id="21" w:name="billed-to-client"/>
    <w:p>
      <w:pPr>
        <w:pStyle w:val="Heading3"/>
      </w:pPr>
      <w:r>
        <w:t xml:space="preserve">Billed To (Client)</w:t>
      </w:r>
    </w:p>
    <w:p>
      <w:pPr>
        <w:pStyle w:val="FirstParagraph"/>
      </w:pPr>
      <w:r>
        <w:rPr>
          <w:bCs/>
          <w:b/>
        </w:rPr>
        <w:t xml:space="preserve">Ms. Fatima Zahra Malik</w:t>
      </w:r>
    </w:p>
    <w:p>
      <w:pPr>
        <w:pStyle w:val="BodyText"/>
      </w:pPr>
      <w:r>
        <w:t xml:space="preserve">Director, Research &amp; Development Division</w:t>
      </w:r>
    </w:p>
    <w:p>
      <w:pPr>
        <w:pStyle w:val="BodyText"/>
      </w:pPr>
      <w:r>
        <w:t xml:space="preserve">TechnoSoft Solutions (Pvt.) Ltd.</w:t>
      </w:r>
    </w:p>
    <w:p>
      <w:pPr>
        <w:pStyle w:val="BodyText"/>
      </w:pPr>
      <w:r>
        <w:t xml:space="preserve">Office 412, 4th Floor, Blue Area</w:t>
      </w:r>
    </w:p>
    <w:p>
      <w:pPr>
        <w:pStyle w:val="BodyText"/>
      </w:pPr>
      <w:r>
        <w:t xml:space="preserve">Islamabad, Pakistan</w:t>
      </w:r>
    </w:p>
    <w:p>
      <w:pPr>
        <w:pStyle w:val="BodyText"/>
      </w:pPr>
      <w:r>
        <w:t xml:space="preserve">Email: f.zahra@technosoft.pk</w:t>
      </w:r>
    </w:p>
    <w:p>
      <w:pPr>
        <w:pStyle w:val="BodyText"/>
      </w:pPr>
      <w:r>
        <w:t xml:space="preserve">Phone: +92-51-220-4567</w:t>
      </w:r>
    </w:p>
    <w:p>
      <w:pPr>
        <w:pStyle w:val="BodyText"/>
      </w:pPr>
      <w:r>
        <w:t xml:space="preserve">NTN: 7654321-0</w:t>
      </w:r>
    </w:p>
    <w:bookmarkEnd w:id="21"/>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Academic Consultation &amp; Research Supervision for Machine Learning Project (Professor-led guidance sessions)</w:t>
            </w:r>
          </w:p>
        </w:tc>
        <w:tc>
          <w:tcPr/>
          <w:p>
            <w:pPr>
              <w:pStyle w:val="Compact"/>
              <w:jc w:val="left"/>
            </w:pPr>
            <w:r>
              <w:t xml:space="preserve">20 Hours</w:t>
            </w:r>
          </w:p>
        </w:tc>
        <w:tc>
          <w:tcPr/>
          <w:p>
            <w:pPr>
              <w:pStyle w:val="Compact"/>
              <w:jc w:val="left"/>
            </w:pPr>
            <w:r>
              <w:t xml:space="preserve">8,500</w:t>
            </w:r>
          </w:p>
        </w:tc>
        <w:tc>
          <w:tcPr/>
          <w:p>
            <w:pPr>
              <w:pStyle w:val="Compact"/>
              <w:jc w:val="left"/>
            </w:pPr>
            <w:r>
              <w:t xml:space="preserve">170,000</w:t>
            </w:r>
          </w:p>
        </w:tc>
      </w:tr>
      <w:tr>
        <w:tc>
          <w:tcPr/>
          <w:p>
            <w:pPr>
              <w:pStyle w:val="Compact"/>
              <w:jc w:val="left"/>
            </w:pPr>
            <w:r>
              <w:t xml:space="preserve">2</w:t>
            </w:r>
          </w:p>
        </w:tc>
        <w:tc>
          <w:tcPr/>
          <w:p>
            <w:pPr>
              <w:pStyle w:val="Compact"/>
              <w:jc w:val="left"/>
            </w:pPr>
            <w:r>
              <w:t xml:space="preserve">Curriculum Development &amp; Syllabus Design for Advanced Data Science Program (Professor expertise in Pakistan Islamabad academic standards)</w:t>
            </w:r>
          </w:p>
        </w:tc>
        <w:tc>
          <w:tcPr/>
          <w:p>
            <w:pPr>
              <w:pStyle w:val="Compact"/>
              <w:jc w:val="left"/>
            </w:pPr>
            <w:r>
              <w:t xml:space="preserve">15 Hours</w:t>
            </w:r>
          </w:p>
        </w:tc>
        <w:tc>
          <w:tcPr/>
          <w:p>
            <w:pPr>
              <w:pStyle w:val="Compact"/>
              <w:jc w:val="left"/>
            </w:pPr>
            <w:r>
              <w:t xml:space="preserve">7,200</w:t>
            </w:r>
          </w:p>
        </w:tc>
        <w:tc>
          <w:tcPr/>
          <w:p>
            <w:pPr>
              <w:pStyle w:val="Compact"/>
              <w:jc w:val="left"/>
            </w:pPr>
            <w:r>
              <w:t xml:space="preserve">108,000</w:t>
            </w:r>
          </w:p>
        </w:tc>
      </w:tr>
      <w:tr>
        <w:tc>
          <w:tcPr/>
          <w:p>
            <w:pPr>
              <w:pStyle w:val="Compact"/>
              <w:jc w:val="left"/>
            </w:pPr>
            <w:r>
              <w:t xml:space="preserve">3</w:t>
            </w:r>
          </w:p>
        </w:tc>
        <w:tc>
          <w:tcPr/>
          <w:p>
            <w:pPr>
              <w:pStyle w:val="Compact"/>
              <w:jc w:val="left"/>
            </w:pPr>
            <w:r>
              <w:t xml:space="preserve">Technical Review &amp; Peer Evaluation of Research Papers for International Journal Submission</w:t>
            </w:r>
          </w:p>
        </w:tc>
        <w:tc>
          <w:tcPr/>
          <w:p>
            <w:pPr>
              <w:pStyle w:val="Compact"/>
              <w:jc w:val="left"/>
            </w:pPr>
            <w:r>
              <w:t xml:space="preserve">10 Hours</w:t>
            </w:r>
          </w:p>
        </w:tc>
        <w:tc>
          <w:tcPr/>
          <w:p>
            <w:pPr>
              <w:pStyle w:val="Compact"/>
              <w:jc w:val="left"/>
            </w:pPr>
            <w:r>
              <w:t xml:space="preserve">9,000</w:t>
            </w:r>
          </w:p>
        </w:tc>
        <w:tc>
          <w:tcPr/>
          <w:p>
            <w:pPr>
              <w:pStyle w:val="Compact"/>
              <w:jc w:val="left"/>
            </w:pPr>
            <w:r>
              <w:t xml:space="preserve">90,000</w:t>
            </w:r>
          </w:p>
        </w:tc>
      </w:tr>
      <w:tr>
        <w:tc>
          <w:tcPr/>
          <w:p>
            <w:pPr>
              <w:pStyle w:val="Compact"/>
              <w:jc w:val="left"/>
            </w:pPr>
            <w:r>
              <w:t xml:space="preserve">4</w:t>
            </w:r>
          </w:p>
        </w:tc>
        <w:tc>
          <w:tcPr/>
          <w:p>
            <w:pPr>
              <w:pStyle w:val="Compact"/>
              <w:jc w:val="left"/>
            </w:pPr>
            <w:r>
              <w:t xml:space="preserve">Workshop Facilitation: "AI &amp; Deep Learning in Industry" conducted at Islamabad Convention Centre</w:t>
            </w:r>
          </w:p>
        </w:tc>
        <w:tc>
          <w:tcPr/>
          <w:p>
            <w:pPr>
              <w:pStyle w:val="Compact"/>
              <w:jc w:val="left"/>
            </w:pPr>
            <w:r>
              <w:t xml:space="preserve">1 Day (8 Hrs)</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5</w:t>
            </w:r>
          </w:p>
        </w:tc>
        <w:tc>
          <w:tcPr/>
          <w:p>
            <w:pPr>
              <w:pStyle w:val="Compact"/>
              <w:jc w:val="left"/>
            </w:pPr>
            <w:r>
              <w:t xml:space="preserve">Thesis Evaluation &amp; Comprehensive Feedback for M.S. Candidates (Batch of 5 students)</w:t>
            </w:r>
          </w:p>
        </w:tc>
        <w:tc>
          <w:tcPr/>
          <w:p>
            <w:pPr>
              <w:pStyle w:val="Compact"/>
              <w:jc w:val="left"/>
            </w:pPr>
            <w:r>
              <w:t xml:space="preserve">5 Sessions</w:t>
            </w:r>
          </w:p>
        </w:tc>
        <w:tc>
          <w:tcPr/>
          <w:p>
            <w:pPr>
              <w:pStyle w:val="Compact"/>
              <w:jc w:val="left"/>
            </w:pPr>
            <w:r>
              <w:t xml:space="preserve">6,500</w:t>
            </w:r>
          </w:p>
        </w:tc>
        <w:tc>
          <w:tcPr/>
          <w:p>
            <w:pPr>
              <w:pStyle w:val="Compact"/>
              <w:jc w:val="left"/>
            </w:pPr>
            <w:r>
              <w:t xml:space="preserve">32,500</w:t>
            </w:r>
          </w:p>
        </w:tc>
      </w:tr>
      <w:tr>
        <w:tc>
          <w:tcPr/>
          <w:p>
            <w:pPr>
              <w:pStyle w:val="Compact"/>
              <w:jc w:val="left"/>
            </w:pPr>
            <w:r>
              <w:t xml:space="preserve">6</w:t>
            </w:r>
          </w:p>
        </w:tc>
        <w:tc>
          <w:tcPr/>
          <w:p>
            <w:pPr>
              <w:pStyle w:val="Compact"/>
              <w:jc w:val="left"/>
            </w:pPr>
            <w:r>
              <w:t xml:space="preserve">Grant Proposal Writing Assistance &amp; Funding Strategy Consultation (Pakistan Islamabad research grants)</w:t>
            </w:r>
          </w:p>
        </w:tc>
        <w:tc>
          <w:tcPr/>
          <w:p>
            <w:pPr>
              <w:pStyle w:val="Compact"/>
              <w:jc w:val="left"/>
            </w:pPr>
            <w:r>
              <w:t xml:space="preserve">12 Hours</w:t>
            </w:r>
          </w:p>
        </w:tc>
        <w:tc>
          <w:tcPr/>
          <w:p>
            <w:pPr>
              <w:pStyle w:val="Compact"/>
              <w:jc w:val="left"/>
            </w:pPr>
            <w:r>
              <w:t xml:space="preserve">7,800</w:t>
            </w:r>
          </w:p>
        </w:tc>
        <w:tc>
          <w:tcPr/>
          <w:p>
            <w:pPr>
              <w:pStyle w:val="Compact"/>
              <w:jc w:val="left"/>
            </w:pPr>
            <w:r>
              <w:t xml:space="preserve">93,600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PKR 589,100</w:t>
            </w:r>
          </w:p>
        </w:tc>
      </w:tr>
      <w:tr>
        <w:tc>
          <w:tcPr/>
          <w:p>
            <w:pPr>
              <w:pStyle w:val="Compact"/>
              <w:jc w:val="left"/>
            </w:pPr>
            <w:r>
              <w:t xml:space="preserve">GST @ 16% (Pakistan Islamabad Tax Authority)</w:t>
            </w:r>
          </w:p>
        </w:tc>
        <w:tc>
          <w:tcPr/>
          <w:p>
            <w:pPr>
              <w:pStyle w:val="Compact"/>
              <w:jc w:val="right"/>
            </w:pPr>
            <w:r>
              <w:t xml:space="preserve">PKR 94,256</w:t>
            </w:r>
          </w:p>
        </w:tc>
      </w:tr>
      <w:tr>
        <w:tc>
          <w:tcPr/>
          <w:p>
            <w:pPr>
              <w:pStyle w:val="Compact"/>
              <w:jc w:val="left"/>
            </w:pPr>
            <w:r>
              <w:t xml:space="preserve">Professional Tax (FBR Pakistan)</w:t>
            </w:r>
          </w:p>
        </w:tc>
        <w:tc>
          <w:tcPr/>
          <w:p>
            <w:pPr>
              <w:pStyle w:val="Compact"/>
              <w:jc w:val="right"/>
            </w:pPr>
            <w:r>
              <w:t xml:space="preserve">PKR 11,782</w:t>
            </w:r>
          </w:p>
        </w:tc>
      </w:tr>
      <w:tr>
        <w:tc>
          <w:tcPr/>
          <w:p>
            <w:pPr>
              <w:pStyle w:val="Compact"/>
              <w:jc w:val="left"/>
            </w:pPr>
            <w:r>
              <w:t xml:space="preserve">Discount (Early Payment 5%)</w:t>
            </w:r>
          </w:p>
        </w:tc>
        <w:tc>
          <w:tcPr/>
          <w:p>
            <w:pPr>
              <w:pStyle w:val="Compact"/>
              <w:jc w:val="right"/>
            </w:pPr>
            <w:r>
              <w:t xml:space="preserve">- PKR 29,455</w:t>
            </w:r>
          </w:p>
        </w:tc>
      </w:tr>
      <w:tr>
        <w:tc>
          <w:tcPr/>
          <w:p>
            <w:pPr>
              <w:pStyle w:val="Compact"/>
              <w:jc w:val="left"/>
            </w:pPr>
            <w:r>
              <w:t xml:space="preserve">Grand Total</w:t>
            </w:r>
          </w:p>
        </w:tc>
        <w:tc>
          <w:tcPr/>
          <w:p>
            <w:pPr>
              <w:pStyle w:val="Compact"/>
              <w:jc w:val="right"/>
            </w:pPr>
            <w:r>
              <w:t xml:space="preserve">PKR 665,683</w:t>
            </w:r>
          </w:p>
        </w:tc>
      </w:tr>
    </w:tbl>
    <w:bookmarkStart w:id="22" w:name="payment-instructions"/>
    <w:p>
      <w:pPr>
        <w:pStyle w:val="Heading3"/>
      </w:pPr>
      <w:r>
        <w:t xml:space="preserve">Payment Instructions</w:t>
      </w:r>
    </w:p>
    <w:p>
      <w:pPr>
        <w:pStyle w:val="FirstParagraph"/>
      </w:pPr>
      <w:r>
        <w:t xml:space="preserve">This Invoice must be settled within 15 calendar days from the Invoice date. Payment may be made via bank transfer to the following account maintained in Islamabad, Pakistan:</w:t>
      </w:r>
    </w:p>
    <w:p>
      <w:pPr>
        <w:pStyle w:val="BodyText"/>
      </w:pPr>
      <w:r>
        <w:rPr>
          <w:bCs/>
          <w:b/>
        </w:rPr>
        <w:t xml:space="preserve">Bank:</w:t>
      </w:r>
      <w:r>
        <w:t xml:space="preserve"> </w:t>
      </w:r>
      <w:r>
        <w:t xml:space="preserve">HBL (Habib Bank Limited), Islamabad Main Branch</w:t>
      </w:r>
    </w:p>
    <w:p>
      <w:pPr>
        <w:pStyle w:val="BodyText"/>
      </w:pPr>
      <w:r>
        <w:rPr>
          <w:bCs/>
          <w:b/>
        </w:rPr>
        <w:t xml:space="preserve">Account Title:</w:t>
      </w:r>
      <w:r>
        <w:t xml:space="preserve"> </w:t>
      </w:r>
      <w:r>
        <w:t xml:space="preserve">Professor Dr. Ahmed Raza Khan</w:t>
      </w:r>
    </w:p>
    <w:p>
      <w:pPr>
        <w:pStyle w:val="BodyText"/>
      </w:pPr>
      <w:r>
        <w:rPr>
          <w:bCs/>
          <w:b/>
        </w:rPr>
        <w:t xml:space="preserve">Account Number:</w:t>
      </w:r>
      <w:r>
        <w:t xml:space="preserve"> </w:t>
      </w:r>
      <w:r>
        <w:t xml:space="preserve">0012-3456-7890-1234</w:t>
      </w:r>
    </w:p>
    <w:p>
      <w:pPr>
        <w:pStyle w:val="BodyText"/>
      </w:pPr>
      <w:r>
        <w:rPr>
          <w:bCs/>
          <w:b/>
        </w:rPr>
        <w:t xml:space="preserve">IBAN:</w:t>
      </w:r>
      <w:r>
        <w:t xml:space="preserve"> </w:t>
      </w:r>
      <w:r>
        <w:t xml:space="preserve">PK00HABB0012345678901234</w:t>
      </w:r>
    </w:p>
    <w:p>
      <w:pPr>
        <w:pStyle w:val="BodyText"/>
      </w:pPr>
      <w:r>
        <w:rPr>
          <w:bCs/>
          <w:b/>
        </w:rPr>
        <w:t xml:space="preserve">SWIFT Code:</w:t>
      </w:r>
      <w:r>
        <w:t xml:space="preserve"> </w:t>
      </w:r>
      <w:r>
        <w:t xml:space="preserve">HABBPKKAXXX</w:t>
      </w:r>
    </w:p>
    <w:p>
      <w:pPr>
        <w:pStyle w:val="BodyText"/>
      </w:pPr>
      <w:r>
        <w:t xml:space="preserve">Please reference the Invoice number (PAK-ISM-2025-00472) in your payment remittance for proper reconciliation.</w:t>
      </w:r>
    </w:p>
    <w:bookmarkEnd w:id="22"/>
    <w:bookmarkStart w:id="23" w:name="terms-conditions-notes"/>
    <w:p>
      <w:pPr>
        <w:pStyle w:val="Heading3"/>
      </w:pPr>
      <w:r>
        <w:t xml:space="preserve">Terms, Conditions &amp; Notes</w:t>
      </w:r>
    </w:p>
    <w:p>
      <w:pPr>
        <w:numPr>
          <w:ilvl w:val="0"/>
          <w:numId w:val="1001"/>
        </w:numPr>
        <w:pStyle w:val="Compact"/>
      </w:pPr>
      <w:r>
        <w:t xml:space="preserve">This Invoice is issued by Professor Dr. Ahmed Raza Khan in his capacity as an independent academic consultant and does not represent an employment relationship with the client organization.</w:t>
      </w:r>
    </w:p>
    <w:p>
      <w:pPr>
        <w:numPr>
          <w:ilvl w:val="0"/>
          <w:numId w:val="1001"/>
        </w:numPr>
        <w:pStyle w:val="Compact"/>
      </w:pPr>
      <w:r>
        <w:t xml:space="preserve">All services rendered under this Invoice comply with the academic and professional standards established by the Higher Education Commission (HEC) of Pakistan Islamabad.</w:t>
      </w:r>
    </w:p>
    <w:p>
      <w:pPr>
        <w:numPr>
          <w:ilvl w:val="0"/>
          <w:numId w:val="1001"/>
        </w:numPr>
        <w:pStyle w:val="Compact"/>
      </w:pPr>
      <w:r>
        <w:t xml:space="preserve">The Professor reserves the right to intellectual property rights over all original research methodologies, frameworks, and proprietary teaching materials developed during the engagement period.</w:t>
      </w:r>
    </w:p>
    <w:p>
      <w:pPr>
        <w:numPr>
          <w:ilvl w:val="0"/>
          <w:numId w:val="1001"/>
        </w:numPr>
        <w:pStyle w:val="Compact"/>
      </w:pPr>
      <w:r>
        <w:t xml:space="preserve">Any late payment beyond the stipulated due date shall attract a penalty of 2% per month as per the Pakistan Islamabad commercial tax regulations.</w:t>
      </w:r>
    </w:p>
    <w:p>
      <w:pPr>
        <w:numPr>
          <w:ilvl w:val="0"/>
          <w:numId w:val="1001"/>
        </w:numPr>
        <w:pStyle w:val="Compact"/>
      </w:pPr>
      <w:r>
        <w:t xml:space="preserve">This Invoice is valid for 30 days from the date of issue. After this period, the Professor reserves the right to revise the rates mentioned herein.</w:t>
      </w:r>
    </w:p>
    <w:p>
      <w:pPr>
        <w:numPr>
          <w:ilvl w:val="0"/>
          <w:numId w:val="1001"/>
        </w:numPr>
        <w:pStyle w:val="Compact"/>
      </w:pPr>
      <w:r>
        <w:t xml:space="preserve">All disputes arising from this Invoice shall be resolved through arbitration in Islamabad, Pakistan, in accordance with the Arbitration Act, 1940 of Pakistan.</w:t>
      </w:r>
    </w:p>
    <w:p>
      <w:pPr>
        <w:numPr>
          <w:ilvl w:val="0"/>
          <w:numId w:val="1001"/>
        </w:numPr>
        <w:pStyle w:val="Compact"/>
      </w:pPr>
      <w:r>
        <w:t xml:space="preserve">The client acknowledges that the Professor's services are provided on a professional, fee-for-service basis, and no warranty is implied beyond the scope of work described in this Invoice.</w:t>
      </w:r>
    </w:p>
    <w:p>
      <w:pPr>
        <w:numPr>
          <w:ilvl w:val="0"/>
          <w:numId w:val="1001"/>
        </w:numPr>
        <w:pStyle w:val="Compact"/>
      </w:pPr>
      <w:r>
        <w:t xml:space="preserve">A copy of this Invoice shall be submitted to the Federal Board of Revenue (FBR) Pakistan Islamabad as part of the annual tax filing obligations of both parties.</w:t>
      </w:r>
    </w:p>
    <w:bookmarkEnd w:id="23"/>
    <w:p>
      <w:pPr>
        <w:pStyle w:val="FirstParagraph"/>
      </w:pPr>
      <w:r>
        <w:rPr>
          <w:bCs/>
          <w:b/>
        </w:rPr>
        <w:t xml:space="preserve">Professor Dr. Ahmed Raza Khan</w:t>
      </w:r>
      <w:r>
        <w:br/>
      </w:r>
      <w:r>
        <w:t xml:space="preserve">Authorized Signatory (Service Provider)</w:t>
      </w:r>
      <w:r>
        <w:br/>
      </w:r>
      <w:r>
        <w:t xml:space="preserve">Date: 15 June 2025</w:t>
      </w:r>
    </w:p>
    <w:p>
      <w:pPr>
        <w:pStyle w:val="BodyText"/>
      </w:pPr>
      <w:r>
        <w:rPr>
          <w:bCs/>
          <w:b/>
        </w:rPr>
        <w:t xml:space="preserve">Ms. Fatima Zahra Malik</w:t>
      </w:r>
      <w:r>
        <w:br/>
      </w:r>
      <w:r>
        <w:t xml:space="preserve">Authorized Signatory (Client / Receiver)</w:t>
      </w:r>
      <w:r>
        <w:br/>
      </w:r>
      <w:r>
        <w:t xml:space="preserve">Date: _______________</w:t>
      </w:r>
    </w:p>
    <w:p>
      <w:pPr>
        <w:pStyle w:val="BodyText"/>
      </w:pPr>
      <w:r>
        <w:t xml:space="preserve">This Invoice has been generated in accordance with the tax and commercial regulations of Pakistan Islamabad. The Professor's services are registered under the National University of Sciences and Technology, Islamabad, Pakistan. For any queries regarding this Invoice, please contact the issuing office at the address mentioned above. This document is computer-generated and does not require a physical stamp to be considered valid under Pakistan Islamabad commercial law.</w:t>
      </w:r>
    </w:p>
    <w:p>
      <w:pPr>
        <w:pStyle w:val="BodyText"/>
      </w:pPr>
      <w:r>
        <w:t xml:space="preserve">© 2025 Professor Dr. Ahmed Raza Khan | Academic Consulting Services | Islamabad, Pakistan | Invoice PAK-ISM-2025-00472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Pakistan Islamabad</dc:title>
  <dc:creator/>
  <dc:language>en</dc:language>
  <cp:keywords/>
  <dcterms:created xsi:type="dcterms:W3CDTF">2026-10-10T01:22:41Z</dcterms:created>
  <dcterms:modified xsi:type="dcterms:W3CDTF">2026-10-10T01:22:41Z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