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Academic</w:t>
      </w:r>
      <w:r>
        <w:t xml:space="preserve"> </w:t>
      </w:r>
      <w:r>
        <w:t xml:space="preserve">Services</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invoice"/>
    <w:p>
      <w:pPr>
        <w:pStyle w:val="Heading1"/>
      </w:pPr>
      <w:r>
        <w:t xml:space="preserve">INVOICE</w:t>
      </w:r>
    </w:p>
    <w:p>
      <w:pPr>
        <w:pStyle w:val="FirstParagraph"/>
      </w:pPr>
      <w:r>
        <w:t xml:space="preserve">Academic &amp; Professional Services Invoice</w:t>
      </w:r>
    </w:p>
    <w:p>
      <w:pPr>
        <w:pStyle w:val="BodyText"/>
      </w:pPr>
      <w:r>
        <w:t xml:space="preserve">Johannesburg, South Africa</w:t>
      </w:r>
    </w:p>
    <w:p>
      <w:pPr>
        <w:pStyle w:val="BodyText"/>
      </w:pPr>
      <w:r>
        <w:t xml:space="preserve">Issued under the Republic of South Africa Tax Regulations</w:t>
      </w:r>
    </w:p>
    <w:bookmarkEnd w:id="20"/>
    <w:bookmarkStart w:id="21" w:name="invoice-issued-by-professor"/>
    <w:p>
      <w:pPr>
        <w:pStyle w:val="Heading3"/>
      </w:pPr>
      <w:r>
        <w:t xml:space="preserve">Invoice Issued By (Professor)</w:t>
      </w:r>
    </w:p>
    <w:p>
      <w:pPr>
        <w:pStyle w:val="FirstParagraph"/>
      </w:pPr>
      <w:r>
        <w:rPr>
          <w:bCs/>
          <w:b/>
        </w:rPr>
        <w:t xml:space="preserve">Professor Thandiwe M. Nkosi, PhD</w:t>
      </w:r>
    </w:p>
    <w:p>
      <w:pPr>
        <w:pStyle w:val="BodyText"/>
      </w:pPr>
      <w:r>
        <w:t xml:space="preserve">Department of Applied Sciences</w:t>
      </w:r>
    </w:p>
    <w:p>
      <w:pPr>
        <w:pStyle w:val="BodyText"/>
      </w:pPr>
      <w:r>
        <w:t xml:space="preserve">University of Johannesburg</w:t>
      </w:r>
    </w:p>
    <w:p>
      <w:pPr>
        <w:pStyle w:val="BodyText"/>
      </w:pPr>
      <w:r>
        <w:t xml:space="preserve">Dorpoen Avenue, Auckland Park</w:t>
      </w:r>
    </w:p>
    <w:p>
      <w:pPr>
        <w:pStyle w:val="BodyText"/>
      </w:pPr>
      <w:r>
        <w:t xml:space="preserve">Johannesburg, 2006, South Africa</w:t>
      </w:r>
    </w:p>
    <w:p>
      <w:pPr>
        <w:pStyle w:val="BodyText"/>
      </w:pPr>
      <w:r>
        <w:t xml:space="preserve">VAT Registration No: 4930128765</w:t>
      </w:r>
    </w:p>
    <w:p>
      <w:pPr>
        <w:pStyle w:val="BodyText"/>
      </w:pPr>
      <w:r>
        <w:t xml:space="preserve">SAFRA Member No: SA-2019-44782</w:t>
      </w:r>
    </w:p>
    <w:p>
      <w:pPr>
        <w:pStyle w:val="BodyText"/>
      </w:pPr>
      <w:r>
        <w:t xml:space="preserve">Email: t.nkosi@uj.ac.za</w:t>
      </w:r>
    </w:p>
    <w:p>
      <w:pPr>
        <w:pStyle w:val="BodyText"/>
      </w:pPr>
      <w:r>
        <w:t xml:space="preserve">Phone: +27 (0)11 559 1000</w:t>
      </w:r>
    </w:p>
    <w:bookmarkEnd w:id="21"/>
    <w:bookmarkStart w:id="22" w:name="invoice-billed-to"/>
    <w:p>
      <w:pPr>
        <w:pStyle w:val="Heading3"/>
      </w:pPr>
      <w:r>
        <w:t xml:space="preserve">Invoice Billed To</w:t>
      </w:r>
    </w:p>
    <w:p>
      <w:pPr>
        <w:pStyle w:val="FirstParagraph"/>
      </w:pPr>
      <w:r>
        <w:rPr>
          <w:bCs/>
          <w:b/>
        </w:rPr>
        <w:t xml:space="preserve">Dr. James R. van der Merwe</w:t>
      </w:r>
    </w:p>
    <w:p>
      <w:pPr>
        <w:pStyle w:val="BodyText"/>
      </w:pPr>
      <w:r>
        <w:t xml:space="preserve">Director of Research &amp; Innovation</w:t>
      </w:r>
    </w:p>
    <w:p>
      <w:pPr>
        <w:pStyle w:val="BodyText"/>
      </w:pPr>
      <w:r>
        <w:t xml:space="preserve">Meridian Corporate Research Group (Pty) Ltd</w:t>
      </w:r>
    </w:p>
    <w:p>
      <w:pPr>
        <w:pStyle w:val="BodyText"/>
      </w:pPr>
      <w:r>
        <w:t xml:space="preserve">Suite 14, 150 West Street</w:t>
      </w:r>
    </w:p>
    <w:p>
      <w:pPr>
        <w:pStyle w:val="BodyText"/>
      </w:pPr>
      <w:r>
        <w:t xml:space="preserve">Braamfontein, Johannesburg</w:t>
      </w:r>
    </w:p>
    <w:p>
      <w:pPr>
        <w:pStyle w:val="BodyText"/>
      </w:pPr>
      <w:r>
        <w:t xml:space="preserve">2001, South Africa</w:t>
      </w:r>
    </w:p>
    <w:p>
      <w:pPr>
        <w:pStyle w:val="BodyText"/>
      </w:pPr>
      <w:r>
        <w:t xml:space="preserve">VAT Registration No: 4930987654</w:t>
      </w:r>
    </w:p>
    <w:p>
      <w:pPr>
        <w:pStyle w:val="BodyText"/>
      </w:pPr>
      <w:r>
        <w:t xml:space="preserve">Company Reg No: 2016/448213/07</w:t>
      </w:r>
    </w:p>
    <w:p>
      <w:pPr>
        <w:pStyle w:val="BodyText"/>
      </w:pPr>
      <w:r>
        <w:t xml:space="preserve">Email: j.vandermerwe@meridianresearch.co.za</w:t>
      </w:r>
    </w:p>
    <w:bookmarkEnd w:id="22"/>
    <w:p>
      <w:pPr>
        <w:pStyle w:val="BodyText"/>
      </w:pPr>
      <w:r>
        <w:rPr>
          <w:bCs/>
          <w:b/>
        </w:rPr>
        <w:t xml:space="preserve">Invoice Number:</w:t>
      </w:r>
      <w:r>
        <w:t xml:space="preserve"> </w:t>
      </w:r>
      <w:r>
        <w:t xml:space="preserve">INV-2024-JHB-00847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Payment Method:</w:t>
      </w:r>
      <w:r>
        <w:t xml:space="preserve"> </w:t>
      </w:r>
      <w:r>
        <w:t xml:space="preserve">EFT / Bank Transfer</w:t>
      </w:r>
    </w:p>
    <w:p>
      <w:pPr>
        <w:pStyle w:val="BodyText"/>
      </w:pPr>
      <w:r>
        <w:rPr>
          <w:bCs/>
          <w:b/>
        </w:rPr>
        <w:t xml:space="preserve">Bank:</w:t>
      </w:r>
      <w:r>
        <w:t xml:space="preserve"> </w:t>
      </w:r>
      <w:r>
        <w:t xml:space="preserve">Standard Bank, South Africa</w:t>
      </w:r>
    </w:p>
    <w:p>
      <w:pPr>
        <w:pStyle w:val="BodyText"/>
      </w:pPr>
      <w:r>
        <w:rPr>
          <w:bCs/>
          <w:b/>
        </w:rPr>
        <w:t xml:space="preserve">Account No:</w:t>
      </w:r>
      <w:r>
        <w:t xml:space="preserve"> </w:t>
      </w:r>
      <w:r>
        <w:t xml:space="preserve">0123 4567 890</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INV-2024-JHB-00847</w:t>
      </w:r>
    </w:p>
    <w:bookmarkStart w:id="23" w:name="X50a10da99509ee8f268c30ea2f2dfdb6bd82c82"/>
    <w:p>
      <w:pPr>
        <w:pStyle w:val="Heading2"/>
      </w:pPr>
      <w:r>
        <w:t xml:space="preserve">Description of Services Rendered by Professor</w:t>
      </w:r>
    </w:p>
    <w:p>
      <w:pPr>
        <w:pStyle w:val="FirstParagraph"/>
      </w:pPr>
      <w:r>
        <w:t xml:space="preserve">The following Invoice pertains to professional academic and research services rendered by Professor Thandiwe M. Nkosi in her capacity as a senior academic and research consultant based in Johannesburg, South Africa. All services were delivered in accordance with the agreed-upon scope of work and the academic standards upheld by the University of Johannesburg and the South African National Research Foundation (NRF).</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Professor-led research consultancy on renewable energy systems for industrial applications in the Gauteng province, South Africa. Includes literature review, experimental design, and data analysis.</w:t>
            </w:r>
          </w:p>
        </w:tc>
        <w:tc>
          <w:tcPr/>
          <w:p>
            <w:pPr>
              <w:pStyle w:val="Compact"/>
              <w:jc w:val="left"/>
            </w:pPr>
            <w:r>
              <w:t xml:space="preserve">Jan – Mar 2025</w:t>
            </w:r>
          </w:p>
        </w:tc>
        <w:tc>
          <w:tcPr/>
          <w:p>
            <w:pPr>
              <w:pStyle w:val="Compact"/>
              <w:jc w:val="left"/>
            </w:pPr>
            <w:r>
              <w:t xml:space="preserve">R 18,500.00</w:t>
            </w:r>
          </w:p>
        </w:tc>
        <w:tc>
          <w:tcPr/>
          <w:p>
            <w:pPr>
              <w:pStyle w:val="Compact"/>
              <w:jc w:val="left"/>
            </w:pPr>
            <w:r>
              <w:t xml:space="preserve">R 55,500.00</w:t>
            </w:r>
          </w:p>
        </w:tc>
      </w:tr>
      <w:tr>
        <w:tc>
          <w:tcPr/>
          <w:p>
            <w:pPr>
              <w:pStyle w:val="Compact"/>
              <w:jc w:val="left"/>
            </w:pPr>
            <w:r>
              <w:t xml:space="preserve">02</w:t>
            </w:r>
          </w:p>
        </w:tc>
        <w:tc>
          <w:tcPr/>
          <w:p>
            <w:pPr>
              <w:pStyle w:val="Compact"/>
              <w:jc w:val="left"/>
            </w:pPr>
            <w:r>
              <w:t xml:space="preserve">Professor's expert review and peer evaluation of three (3) technical research manuscripts submitted by Meridian Corporate Research Group for publication in internationally indexed South African journals.</w:t>
            </w:r>
          </w:p>
        </w:tc>
        <w:tc>
          <w:tcPr/>
          <w:p>
            <w:pPr>
              <w:pStyle w:val="Compact"/>
              <w:jc w:val="left"/>
            </w:pPr>
            <w:r>
              <w:t xml:space="preserve">Feb 2025</w:t>
            </w:r>
          </w:p>
        </w:tc>
        <w:tc>
          <w:tcPr/>
          <w:p>
            <w:pPr>
              <w:pStyle w:val="Compact"/>
              <w:jc w:val="left"/>
            </w:pPr>
            <w:r>
              <w:t xml:space="preserve">R 8,200.00</w:t>
            </w:r>
          </w:p>
        </w:tc>
        <w:tc>
          <w:tcPr/>
          <w:p>
            <w:pPr>
              <w:pStyle w:val="Compact"/>
              <w:jc w:val="left"/>
            </w:pPr>
            <w:r>
              <w:t xml:space="preserve">R 24,600.00</w:t>
            </w:r>
          </w:p>
        </w:tc>
      </w:tr>
      <w:tr>
        <w:tc>
          <w:tcPr/>
          <w:p>
            <w:pPr>
              <w:pStyle w:val="Compact"/>
              <w:jc w:val="left"/>
            </w:pPr>
            <w:r>
              <w:t xml:space="preserve">03</w:t>
            </w:r>
          </w:p>
        </w:tc>
        <w:tc>
          <w:tcPr/>
          <w:p>
            <w:pPr>
              <w:pStyle w:val="Compact"/>
              <w:jc w:val="left"/>
            </w:pPr>
            <w:r>
              <w:t xml:space="preserve">Professor's keynote address and two (2) half-day workshop sessions at the Meridian Annual Innovation Summit held at the Radisson Blu, Sandton, Johannesburg, South Africa.</w:t>
            </w:r>
          </w:p>
        </w:tc>
        <w:tc>
          <w:tcPr/>
          <w:p>
            <w:pPr>
              <w:pStyle w:val="Compact"/>
              <w:jc w:val="left"/>
            </w:pPr>
            <w:r>
              <w:t xml:space="preserve">Apr 2025</w:t>
            </w:r>
          </w:p>
        </w:tc>
        <w:tc>
          <w:tcPr/>
          <w:p>
            <w:pPr>
              <w:pStyle w:val="Compact"/>
              <w:jc w:val="left"/>
            </w:pPr>
            <w:r>
              <w:t xml:space="preserve">R 12,000.00</w:t>
            </w:r>
          </w:p>
        </w:tc>
        <w:tc>
          <w:tcPr/>
          <w:p>
            <w:pPr>
              <w:pStyle w:val="Compact"/>
              <w:jc w:val="left"/>
            </w:pPr>
            <w:r>
              <w:t xml:space="preserve">R 36,000.00</w:t>
            </w:r>
          </w:p>
        </w:tc>
      </w:tr>
      <w:tr>
        <w:tc>
          <w:tcPr/>
          <w:p>
            <w:pPr>
              <w:pStyle w:val="Compact"/>
              <w:jc w:val="left"/>
            </w:pPr>
            <w:r>
              <w:t xml:space="preserve">04</w:t>
            </w:r>
          </w:p>
        </w:tc>
        <w:tc>
          <w:tcPr/>
          <w:p>
            <w:pPr>
              <w:pStyle w:val="Compact"/>
              <w:jc w:val="left"/>
            </w:pPr>
            <w:r>
              <w:t xml:space="preserve">Professor's supervision and mentorship of four (4) postgraduate research students (MSc and PhD level) as part of a joint academic-industry partnership programme registered with the University of Johannesburg.</w:t>
            </w:r>
          </w:p>
        </w:tc>
        <w:tc>
          <w:tcPr/>
          <w:p>
            <w:pPr>
              <w:pStyle w:val="Compact"/>
              <w:jc w:val="left"/>
            </w:pPr>
            <w:r>
              <w:t xml:space="preserve">Jan – Jun 2025</w:t>
            </w:r>
          </w:p>
        </w:tc>
        <w:tc>
          <w:tcPr/>
          <w:p>
            <w:pPr>
              <w:pStyle w:val="Compact"/>
              <w:jc w:val="left"/>
            </w:pPr>
            <w:r>
              <w:t xml:space="preserve">R 6,500.00</w:t>
            </w:r>
          </w:p>
        </w:tc>
        <w:tc>
          <w:tcPr/>
          <w:p>
            <w:pPr>
              <w:pStyle w:val="Compact"/>
              <w:jc w:val="left"/>
            </w:pPr>
            <w:r>
              <w:t xml:space="preserve">R 39,000.00</w:t>
            </w:r>
          </w:p>
        </w:tc>
      </w:tr>
      <w:tr>
        <w:tc>
          <w:tcPr/>
          <w:p>
            <w:pPr>
              <w:pStyle w:val="Compact"/>
              <w:jc w:val="left"/>
            </w:pPr>
            <w:r>
              <w:t xml:space="preserve">05</w:t>
            </w:r>
          </w:p>
        </w:tc>
        <w:tc>
          <w:tcPr/>
          <w:p>
            <w:pPr>
              <w:pStyle w:val="Compact"/>
              <w:jc w:val="left"/>
            </w:pPr>
            <w:r>
              <w:t xml:space="preserve">Professor's technical advisory and strategic planning sessions (six (6) in-person meetings at the University of Johannesburg, Parktown campus, Johannesburg, South Africa) regarding the development of a new materials science research laboratory.</w:t>
            </w:r>
          </w:p>
        </w:tc>
        <w:tc>
          <w:tcPr/>
          <w:p>
            <w:pPr>
              <w:pStyle w:val="Compact"/>
              <w:jc w:val="left"/>
            </w:pPr>
            <w:r>
              <w:t xml:space="preserve">Mar – May 2025</w:t>
            </w:r>
          </w:p>
        </w:tc>
        <w:tc>
          <w:tcPr/>
          <w:p>
            <w:pPr>
              <w:pStyle w:val="Compact"/>
              <w:jc w:val="left"/>
            </w:pPr>
            <w:r>
              <w:t xml:space="preserve">R 4,800.00</w:t>
            </w:r>
          </w:p>
        </w:tc>
        <w:tc>
          <w:tcPr/>
          <w:p>
            <w:pPr>
              <w:pStyle w:val="Compact"/>
              <w:jc w:val="left"/>
            </w:pPr>
            <w:r>
              <w:t xml:space="preserve">R 28,800.00</w:t>
            </w:r>
          </w:p>
        </w:tc>
      </w:tr>
      <w:tr>
        <w:tc>
          <w:tcPr/>
          <w:p>
            <w:pPr>
              <w:pStyle w:val="Compact"/>
              <w:jc w:val="left"/>
            </w:pPr>
            <w:r>
              <w:t xml:space="preserve">06</w:t>
            </w:r>
          </w:p>
        </w:tc>
        <w:tc>
          <w:tcPr/>
          <w:p>
            <w:pPr>
              <w:pStyle w:val="Compact"/>
              <w:jc w:val="left"/>
            </w:pPr>
            <w:r>
              <w:t xml:space="preserve">Professor's preparation and delivery of a comprehensive 45-page technical report on sustainable engineering practices applicable to the South African mining and manufacturing sectors, including recommendations for regulatory compliance under South African environmental legislation.</w:t>
            </w:r>
          </w:p>
        </w:tc>
        <w:tc>
          <w:tcPr/>
          <w:p>
            <w:pPr>
              <w:pStyle w:val="Compact"/>
              <w:jc w:val="left"/>
            </w:pPr>
            <w:r>
              <w:t xml:space="preserve">May 2025</w:t>
            </w:r>
          </w:p>
        </w:tc>
        <w:tc>
          <w:tcPr/>
          <w:p>
            <w:pPr>
              <w:pStyle w:val="Compact"/>
              <w:jc w:val="left"/>
            </w:pPr>
            <w:r>
              <w:t xml:space="preserve">R 15,000.00</w:t>
            </w:r>
          </w:p>
        </w:tc>
        <w:tc>
          <w:tcPr/>
          <w:p>
            <w:pPr>
              <w:pStyle w:val="Compact"/>
              <w:jc w:val="left"/>
            </w:pPr>
            <w:r>
              <w:t xml:space="preserve">R 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R 198,900.00</w:t>
            </w:r>
          </w:p>
        </w:tc>
      </w:tr>
      <w:tr>
        <w:tc>
          <w:tcPr/>
          <w:p>
            <w:pPr>
              <w:pStyle w:val="Compact"/>
              <w:jc w:val="left"/>
            </w:pPr>
            <w:r>
              <w:t xml:space="preserve">VAT @ 15% (South Africa)</w:t>
            </w:r>
          </w:p>
        </w:tc>
        <w:tc>
          <w:tcPr/>
          <w:p>
            <w:pPr>
              <w:pStyle w:val="Compact"/>
              <w:jc w:val="left"/>
            </w:pPr>
            <w:r>
              <w:t xml:space="preserve">R 29,835.00</w:t>
            </w:r>
          </w:p>
        </w:tc>
      </w:tr>
      <w:tr>
        <w:tc>
          <w:tcPr/>
          <w:p>
            <w:pPr>
              <w:pStyle w:val="Compact"/>
              <w:jc w:val="left"/>
            </w:pPr>
            <w:r>
              <w:t xml:space="preserve">Grand Total (Including VAT)</w:t>
            </w:r>
          </w:p>
        </w:tc>
        <w:tc>
          <w:tcPr/>
          <w:p>
            <w:pPr>
              <w:pStyle w:val="Compact"/>
              <w:jc w:val="left"/>
            </w:pPr>
            <w:r>
              <w:t xml:space="preserve">R 228,735.00</w:t>
            </w:r>
          </w:p>
        </w:tc>
      </w:tr>
    </w:tbl>
    <w:bookmarkEnd w:id="23"/>
    <w:bookmarkStart w:id="24" w:name="terms-and-conditions-of-this-invoice"/>
    <w:p>
      <w:pPr>
        <w:pStyle w:val="Heading2"/>
      </w:pPr>
      <w:r>
        <w:t xml:space="preserve">Terms and Conditions of This Invoice</w:t>
      </w:r>
    </w:p>
    <w:p>
      <w:pPr>
        <w:numPr>
          <w:ilvl w:val="0"/>
          <w:numId w:val="1001"/>
        </w:numPr>
        <w:pStyle w:val="Compact"/>
      </w:pPr>
      <w:r>
        <w:t xml:space="preserve">This Invoice is issued in accordance with the South African National Treasury regulations and the Value Added Tax Act (Act No. 89 of 1991) of the Republic of South Africa. All amounts are denominated in South African Rand (ZAR / R).</w:t>
      </w:r>
    </w:p>
    <w:p>
      <w:pPr>
        <w:numPr>
          <w:ilvl w:val="0"/>
          <w:numId w:val="1001"/>
        </w:numPr>
        <w:pStyle w:val="Compact"/>
      </w:pPr>
      <w:r>
        <w:t xml:space="preserve">Payment is due within thirty (30) calendar days from the date of issue of this Invoice. Late payments shall attract interest at the rate of 10% per annum, compounded monthly, as stipulated under the South African National Credit Act.</w:t>
      </w:r>
    </w:p>
    <w:p>
      <w:pPr>
        <w:numPr>
          <w:ilvl w:val="0"/>
          <w:numId w:val="1001"/>
        </w:numPr>
        <w:pStyle w:val="Compact"/>
      </w:pPr>
      <w:r>
        <w:t xml:space="preserve">All services rendered by Professor Nkosi are subject to the academic integrity policies of the University of Johannesburg and the ethical guidelines of the South African Research Ethics Committee (SAREC). Any intellectual property developed during the course of this engagement shall be governed by the separate Intellectual Property Agreement dated 10 January 2025.</w:t>
      </w:r>
    </w:p>
    <w:p>
      <w:pPr>
        <w:numPr>
          <w:ilvl w:val="0"/>
          <w:numId w:val="1001"/>
        </w:numPr>
        <w:pStyle w:val="Compact"/>
      </w:pPr>
      <w:r>
        <w:t xml:space="preserve">Professor Nkosi reserves the right to publish findings, data, and outcomes arising from this research engagement in peer-reviewed academic journals, provided that a minimum of ninety (90) days' prior written notice is given to Meridian Corporate Research Group (Pty) Ltd for proprietary information review.</w:t>
      </w:r>
    </w:p>
    <w:p>
      <w:pPr>
        <w:numPr>
          <w:ilvl w:val="0"/>
          <w:numId w:val="1001"/>
        </w:numPr>
        <w:pStyle w:val="Compact"/>
      </w:pPr>
      <w:r>
        <w:t xml:space="preserve">This Invoice constitutes a valid tax document for the purposes of South African revenue accounting. The VAT amount stated herein is recoverable by the recipient in accordance with South African tax law, provided the recipient is a registered VAT vendor.</w:t>
      </w:r>
    </w:p>
    <w:p>
      <w:pPr>
        <w:numPr>
          <w:ilvl w:val="0"/>
          <w:numId w:val="1001"/>
        </w:numPr>
        <w:pStyle w:val="Compact"/>
      </w:pPr>
      <w:r>
        <w:t xml:space="preserve">All disputes arising from this Invoice or the services described herein shall be resolved through the Johannesburg Magistrate's Court or, alternatively, through arbitration in Johannesburg, South Africa, in accordance with the Arbitration Act (Act No. 42 of 1965).</w:t>
      </w:r>
    </w:p>
    <w:p>
      <w:pPr>
        <w:numPr>
          <w:ilvl w:val="0"/>
          <w:numId w:val="1001"/>
        </w:numPr>
        <w:pStyle w:val="Compact"/>
      </w:pPr>
      <w:r>
        <w:t xml:space="preserve">Professor Nkosi confirms that all services were personally rendered or directly supervised by her in her capacity as a full-time Professor at the University of Johannesburg, and that no portion of this Invoice represents payment for services performed outside the agreed scope.</w:t>
      </w:r>
    </w:p>
    <w:p>
      <w:pPr>
        <w:numPr>
          <w:ilvl w:val="0"/>
          <w:numId w:val="1001"/>
        </w:numPr>
        <w:pStyle w:val="Compact"/>
      </w:pPr>
      <w:r>
        <w:t xml:space="preserve">Should any portion of this Invoice be found to be invalid or unenforceable under South African law, the remaining provisions shall continue in full force and effect.</w:t>
      </w:r>
    </w:p>
    <w:bookmarkEnd w:id="24"/>
    <w:bookmarkStart w:id="25" w:name="declaration-and-authorisation"/>
    <w:p>
      <w:pPr>
        <w:pStyle w:val="Heading2"/>
      </w:pPr>
      <w:r>
        <w:t xml:space="preserve">Declaration and Authorisation</w:t>
      </w:r>
    </w:p>
    <w:p>
      <w:pPr>
        <w:pStyle w:val="FirstParagraph"/>
      </w:pPr>
      <w:r>
        <w:t xml:space="preserve">I,</w:t>
      </w:r>
      <w:r>
        <w:t xml:space="preserve"> </w:t>
      </w:r>
      <w:r>
        <w:rPr>
          <w:bCs/>
          <w:b/>
        </w:rPr>
        <w:t xml:space="preserve">Professor Thandiwe M. Nkosi, PhD</w:t>
      </w:r>
      <w:r>
        <w:t xml:space="preserve">, hereby confirm that this Invoice accurately reflects the professional academic and research services rendered by me in Johannesburg, South Africa, during the period specified above. I declare that all information contained in this document is true, correct, and complete to the best of my knowledge and belief. This Invoice is issued in good faith and in compliance with all applicable South African legislation, including the Companies Act, the VAT Act, and the University of Johannesburg's external consultancy and income-generating activities policy.</w:t>
      </w:r>
    </w:p>
    <w:p>
      <w:pPr>
        <w:pStyle w:val="BodyText"/>
      </w:pPr>
      <w:r>
        <w:t xml:space="preserve">Signed: ______________________________</w:t>
      </w:r>
    </w:p>
    <w:p>
      <w:pPr>
        <w:pStyle w:val="BodyText"/>
      </w:pPr>
      <w:r>
        <w:t xml:space="preserve">Professor Thandiwe M. Nkosi, PhD</w:t>
      </w:r>
    </w:p>
    <w:p>
      <w:pPr>
        <w:pStyle w:val="BodyText"/>
      </w:pPr>
      <w:r>
        <w:t xml:space="preserve">Date: 15 June 2025</w:t>
      </w:r>
    </w:p>
    <w:p>
      <w:pPr>
        <w:pStyle w:val="BodyText"/>
      </w:pPr>
      <w:r>
        <w:t xml:space="preserve">Place: Johannesburg, South Africa</w:t>
      </w:r>
    </w:p>
    <w:bookmarkEnd w:id="25"/>
    <w:p>
      <w:pPr>
        <w:pStyle w:val="BodyText"/>
      </w:pPr>
      <w:r>
        <w:rPr>
          <w:bCs/>
          <w:b/>
        </w:rPr>
        <w:t xml:space="preserve">Invoice INV-2024-JHB-00847</w:t>
      </w:r>
      <w:r>
        <w:t xml:space="preserve"> </w:t>
      </w:r>
      <w:r>
        <w:t xml:space="preserve">| Professor Thandiwe M. Nkosi, PhD | University of Johannesburg, South Africa</w:t>
      </w:r>
    </w:p>
    <w:p>
      <w:pPr>
        <w:pStyle w:val="BodyText"/>
      </w:pPr>
      <w:r>
        <w:t xml:space="preserve">This is a computer-generated Invoice and does not require a physical signature to be valid under South African law.</w:t>
      </w:r>
    </w:p>
    <w:p>
      <w:pPr>
        <w:pStyle w:val="BodyText"/>
      </w:pPr>
      <w:r>
        <w:t xml:space="preserve">For queries regarding this Invoice, please contact the Office of the Professor at t.nkosi@uj.ac.za or +27 (0)11 559 1000.</w:t>
      </w:r>
    </w:p>
    <w:p>
      <w:pPr>
        <w:pStyle w:val="BodyText"/>
      </w:pPr>
      <w:r>
        <w:t xml:space="preserve">© 2025 University of Johannesburg, South Africa. All rights reserved. | Johannesburg, Gauteng,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Academic Services - Johannesburg, South Africa</dc:title>
  <dc:creator/>
  <dc:language>en</dc:language>
  <cp:keywords/>
  <dcterms:created xsi:type="dcterms:W3CDTF">2026-10-10T04:49:48Z</dcterms:created>
  <dcterms:modified xsi:type="dcterms:W3CDTF">2026-10-10T04:49:48Z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