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brasília-project-solutions-ltda."/>
    <w:p>
      <w:pPr>
        <w:pStyle w:val="Heading1"/>
      </w:pPr>
      <w:r>
        <w:t xml:space="preserve">Brasília Project Solutions Ltda.</w:t>
      </w:r>
    </w:p>
    <w:p>
      <w:pPr>
        <w:pStyle w:val="FirstParagraph"/>
      </w:pPr>
      <w:r>
        <w:t xml:space="preserve">Rua 105 Norte, Bloco A, Sala 412</w:t>
      </w:r>
    </w:p>
    <w:p>
      <w:pPr>
        <w:pStyle w:val="BodyText"/>
      </w:pPr>
      <w:r>
        <w:t xml:space="preserve">Asa Norte, Brasília – DF, CEP 70040-020</w:t>
      </w:r>
    </w:p>
    <w:p>
      <w:pPr>
        <w:pStyle w:val="BodyText"/>
      </w:pPr>
      <w:r>
        <w:t xml:space="preserve">CNPJ: 12.345.678/0001-90</w:t>
      </w:r>
    </w:p>
    <w:p>
      <w:pPr>
        <w:pStyle w:val="BodyText"/>
      </w:pPr>
      <w:r>
        <w:t xml:space="preserve">Phone: +55 (61) 3344-5566</w:t>
      </w:r>
    </w:p>
    <w:p>
      <w:pPr>
        <w:pStyle w:val="BodyText"/>
      </w:pPr>
      <w:r>
        <w:t xml:space="preserve">Email: billing@brasiliaproject.com.br</w:t>
      </w:r>
    </w:p>
    <w:p>
      <w:pPr>
        <w:pStyle w:val="BodyText"/>
      </w:pPr>
      <w:r>
        <w:t xml:space="preserve">Licensed in Brazil Brasília</w:t>
      </w:r>
    </w:p>
    <w:bookmarkEnd w:id="20"/>
    <w:bookmarkStart w:id="21" w:name="invoice"/>
    <w:p>
      <w:pPr>
        <w:pStyle w:val="Heading2"/>
      </w:pPr>
      <w:r>
        <w:t xml:space="preserve">INVOICE</w:t>
      </w:r>
    </w:p>
    <w:p>
      <w:pPr>
        <w:pStyle w:val="FirstParagraph"/>
      </w:pPr>
      <w:r>
        <w:t xml:space="preserve">Invoice Number: INV-2025-00487</w:t>
      </w:r>
    </w:p>
    <w:p>
      <w:pPr>
        <w:pStyle w:val="BodyText"/>
      </w:pPr>
      <w:r>
        <w:t xml:space="preserve">Issue Date: 15 June 2025</w:t>
      </w:r>
    </w:p>
    <w:p>
      <w:pPr>
        <w:pStyle w:val="BodyText"/>
      </w:pPr>
      <w:r>
        <w:t xml:space="preserve">Due Date: 15 July 2025</w:t>
      </w:r>
    </w:p>
    <w:p>
      <w:pPr>
        <w:pStyle w:val="BodyText"/>
      </w:pPr>
      <w:r>
        <w:t xml:space="preserve">Payment Terms: Net 30 Days</w:t>
      </w:r>
    </w:p>
    <w:bookmarkEnd w:id="21"/>
    <w:bookmarkStart w:id="22" w:name="billed-to"/>
    <w:p>
      <w:pPr>
        <w:pStyle w:val="Heading3"/>
      </w:pPr>
      <w:r>
        <w:t xml:space="preserve">Billed To</w:t>
      </w:r>
    </w:p>
    <w:p>
      <w:pPr>
        <w:pStyle w:val="FirstParagraph"/>
      </w:pPr>
      <w:r>
        <w:rPr>
          <w:bCs/>
          <w:b/>
        </w:rPr>
        <w:t xml:space="preserve">Empresa Nacional de Infraestrutura S.A.</w:t>
      </w:r>
    </w:p>
    <w:p>
      <w:pPr>
        <w:pStyle w:val="BodyText"/>
      </w:pPr>
      <w:r>
        <w:t xml:space="preserve">Av. Pres. Juscelino Kubitschek, 1500</w:t>
      </w:r>
    </w:p>
    <w:p>
      <w:pPr>
        <w:pStyle w:val="BodyText"/>
      </w:pPr>
      <w:r>
        <w:t xml:space="preserve">Asa Sul, Brasília – DF, CEP 70310-100</w:t>
      </w:r>
    </w:p>
    <w:p>
      <w:pPr>
        <w:pStyle w:val="BodyText"/>
      </w:pPr>
      <w:r>
        <w:t xml:space="preserve">CNPJ: 98.765.432/0001-10</w:t>
      </w:r>
    </w:p>
    <w:p>
      <w:pPr>
        <w:pStyle w:val="BodyText"/>
      </w:pPr>
      <w:r>
        <w:t xml:space="preserve">Attn: Carlos Mendes, Procurement Director</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Federal Infrastructure Modernization</w:t>
      </w:r>
    </w:p>
    <w:p>
      <w:pPr>
        <w:pStyle w:val="BodyText"/>
      </w:pPr>
      <w:r>
        <w:rPr>
          <w:bCs/>
          <w:b/>
        </w:rPr>
        <w:t xml:space="preserve">Location:</w:t>
      </w:r>
      <w:r>
        <w:t xml:space="preserve"> </w:t>
      </w:r>
      <w:r>
        <w:t xml:space="preserve">Brazil Brasília, DF</w:t>
      </w:r>
    </w:p>
    <w:p>
      <w:pPr>
        <w:pStyle w:val="BodyText"/>
      </w:pPr>
      <w:r>
        <w:rPr>
          <w:bCs/>
          <w:b/>
        </w:rPr>
        <w:t xml:space="preserve">Contract Ref:</w:t>
      </w:r>
      <w:r>
        <w:t xml:space="preserve"> </w:t>
      </w:r>
      <w:r>
        <w:t xml:space="preserve">CNPI-2025-0034</w:t>
      </w:r>
    </w:p>
    <w:p>
      <w:pPr>
        <w:pStyle w:val="BodyText"/>
      </w:pPr>
      <w:r>
        <w:rPr>
          <w:bCs/>
          <w:b/>
        </w:rPr>
        <w:t xml:space="preserve">Service Period:</w:t>
      </w:r>
      <w:r>
        <w:t xml:space="preserve"> </w:t>
      </w:r>
      <w:r>
        <w:t xml:space="preserve">01 May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Title</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Senior Project Manager oversight of the Federal Infrastructure Modernization initiative in Brazil Brasília, including stakeholder coordination, risk management, and delivery planning across all project phases.</w:t>
            </w:r>
          </w:p>
        </w:tc>
        <w:tc>
          <w:tcPr/>
          <w:p>
            <w:pPr>
              <w:pStyle w:val="Compact"/>
              <w:jc w:val="left"/>
            </w:pPr>
            <w:r>
              <w:t xml:space="preserve">Project Manager</w:t>
            </w:r>
          </w:p>
        </w:tc>
        <w:tc>
          <w:tcPr/>
          <w:p>
            <w:pPr>
              <w:pStyle w:val="Compact"/>
              <w:jc w:val="left"/>
            </w:pPr>
            <w:r>
              <w:t xml:space="preserve">160</w:t>
            </w:r>
          </w:p>
        </w:tc>
        <w:tc>
          <w:tcPr/>
          <w:p>
            <w:pPr>
              <w:pStyle w:val="Compact"/>
              <w:jc w:val="left"/>
            </w:pPr>
            <w:r>
              <w:t xml:space="preserve">R$ 320.00</w:t>
            </w:r>
          </w:p>
        </w:tc>
        <w:tc>
          <w:tcPr/>
          <w:p>
            <w:pPr>
              <w:pStyle w:val="Compact"/>
              <w:jc w:val="left"/>
            </w:pPr>
            <w:r>
              <w:t xml:space="preserve">R$ 51,200.00</w:t>
            </w:r>
          </w:p>
        </w:tc>
      </w:tr>
      <w:tr>
        <w:tc>
          <w:tcPr/>
          <w:p>
            <w:pPr>
              <w:pStyle w:val="Compact"/>
              <w:jc w:val="left"/>
            </w:pPr>
            <w:r>
              <w:t xml:space="preserve">02</w:t>
            </w:r>
          </w:p>
        </w:tc>
        <w:tc>
          <w:tcPr/>
          <w:p>
            <w:pPr>
              <w:pStyle w:val="Compact"/>
              <w:jc w:val="left"/>
            </w:pPr>
            <w:r>
              <w:t xml:space="preserve">Project Manager facilitation of weekly progress meetings with government agencies located in the Brasília administrative district, ensuring compliance with federal procurement regulations and reporting standards.</w:t>
            </w:r>
          </w:p>
        </w:tc>
        <w:tc>
          <w:tcPr/>
          <w:p>
            <w:pPr>
              <w:pStyle w:val="Compact"/>
              <w:jc w:val="left"/>
            </w:pPr>
            <w:r>
              <w:t xml:space="preserve">Project Manager</w:t>
            </w:r>
          </w:p>
        </w:tc>
        <w:tc>
          <w:tcPr/>
          <w:p>
            <w:pPr>
              <w:pStyle w:val="Compact"/>
              <w:jc w:val="left"/>
            </w:pPr>
            <w:r>
              <w:t xml:space="preserve">40</w:t>
            </w:r>
          </w:p>
        </w:tc>
        <w:tc>
          <w:tcPr/>
          <w:p>
            <w:pPr>
              <w:pStyle w:val="Compact"/>
              <w:jc w:val="left"/>
            </w:pPr>
            <w:r>
              <w:t xml:space="preserve">R$ 320.00</w:t>
            </w:r>
          </w:p>
        </w:tc>
        <w:tc>
          <w:tcPr/>
          <w:p>
            <w:pPr>
              <w:pStyle w:val="Compact"/>
              <w:jc w:val="left"/>
            </w:pPr>
            <w:r>
              <w:t xml:space="preserve">R$ 12,800.00</w:t>
            </w:r>
          </w:p>
        </w:tc>
      </w:tr>
      <w:tr>
        <w:tc>
          <w:tcPr/>
          <w:p>
            <w:pPr>
              <w:pStyle w:val="Compact"/>
              <w:jc w:val="left"/>
            </w:pPr>
            <w:r>
              <w:t xml:space="preserve">03</w:t>
            </w:r>
          </w:p>
        </w:tc>
        <w:tc>
          <w:tcPr/>
          <w:p>
            <w:pPr>
              <w:pStyle w:val="Compact"/>
              <w:jc w:val="left"/>
            </w:pPr>
            <w:r>
              <w:t xml:space="preserve">Project Manager preparation and submission of monthly performance reports, budget variance analyses, and milestone achievement documentation for the Brazil Brasília municipal oversight committee.</w:t>
            </w:r>
          </w:p>
        </w:tc>
        <w:tc>
          <w:tcPr/>
          <w:p>
            <w:pPr>
              <w:pStyle w:val="Compact"/>
              <w:jc w:val="left"/>
            </w:pPr>
            <w:r>
              <w:t xml:space="preserve">Project Manager</w:t>
            </w:r>
          </w:p>
        </w:tc>
        <w:tc>
          <w:tcPr/>
          <w:p>
            <w:pPr>
              <w:pStyle w:val="Compact"/>
              <w:jc w:val="left"/>
            </w:pPr>
            <w:r>
              <w:t xml:space="preserve">32</w:t>
            </w:r>
          </w:p>
        </w:tc>
        <w:tc>
          <w:tcPr/>
          <w:p>
            <w:pPr>
              <w:pStyle w:val="Compact"/>
              <w:jc w:val="left"/>
            </w:pPr>
            <w:r>
              <w:t xml:space="preserve">R$ 320.00</w:t>
            </w:r>
          </w:p>
        </w:tc>
        <w:tc>
          <w:tcPr/>
          <w:p>
            <w:pPr>
              <w:pStyle w:val="Compact"/>
              <w:jc w:val="left"/>
            </w:pPr>
            <w:r>
              <w:t xml:space="preserve">R$ 10,240.00</w:t>
            </w:r>
          </w:p>
        </w:tc>
      </w:tr>
      <w:tr>
        <w:tc>
          <w:tcPr/>
          <w:p>
            <w:pPr>
              <w:pStyle w:val="Compact"/>
              <w:jc w:val="left"/>
            </w:pPr>
            <w:r>
              <w:t xml:space="preserve">04</w:t>
            </w:r>
          </w:p>
        </w:tc>
        <w:tc>
          <w:tcPr/>
          <w:p>
            <w:pPr>
              <w:pStyle w:val="Compact"/>
              <w:jc w:val="left"/>
            </w:pPr>
            <w:r>
              <w:t xml:space="preserve">Project Manager coordination of subcontractor onboarding, quality assurance audits, and resource allocation for construction teams operating within the Brazil Brasília metropolitan area.</w:t>
            </w:r>
          </w:p>
        </w:tc>
        <w:tc>
          <w:tcPr/>
          <w:p>
            <w:pPr>
              <w:pStyle w:val="Compact"/>
              <w:jc w:val="left"/>
            </w:pPr>
            <w:r>
              <w:t xml:space="preserve">Project Manager</w:t>
            </w:r>
          </w:p>
        </w:tc>
        <w:tc>
          <w:tcPr/>
          <w:p>
            <w:pPr>
              <w:pStyle w:val="Compact"/>
              <w:jc w:val="left"/>
            </w:pPr>
            <w:r>
              <w:t xml:space="preserve">48</w:t>
            </w:r>
          </w:p>
        </w:tc>
        <w:tc>
          <w:tcPr/>
          <w:p>
            <w:pPr>
              <w:pStyle w:val="Compact"/>
              <w:jc w:val="left"/>
            </w:pPr>
            <w:r>
              <w:t xml:space="preserve">R$ 320.00</w:t>
            </w:r>
          </w:p>
        </w:tc>
        <w:tc>
          <w:tcPr/>
          <w:p>
            <w:pPr>
              <w:pStyle w:val="Compact"/>
              <w:jc w:val="left"/>
            </w:pPr>
            <w:r>
              <w:t xml:space="preserve">R$ 15,360.00</w:t>
            </w:r>
          </w:p>
        </w:tc>
      </w:tr>
      <w:tr>
        <w:tc>
          <w:tcPr/>
          <w:p>
            <w:pPr>
              <w:pStyle w:val="Compact"/>
              <w:jc w:val="left"/>
            </w:pPr>
            <w:r>
              <w:t xml:space="preserve">05</w:t>
            </w:r>
          </w:p>
        </w:tc>
        <w:tc>
          <w:tcPr/>
          <w:p>
            <w:pPr>
              <w:pStyle w:val="Compact"/>
              <w:jc w:val="left"/>
            </w:pPr>
            <w:r>
              <w:t xml:space="preserve">Project Manager emergency response planning and contingency management for critical infrastructure nodes in Brazil Brasília, including documentation of corrective actions and post-incident reviews.</w:t>
            </w:r>
          </w:p>
        </w:tc>
        <w:tc>
          <w:tcPr/>
          <w:p>
            <w:pPr>
              <w:pStyle w:val="Compact"/>
              <w:jc w:val="left"/>
            </w:pPr>
            <w:r>
              <w:t xml:space="preserve">Project Manager</w:t>
            </w:r>
          </w:p>
        </w:tc>
        <w:tc>
          <w:tcPr/>
          <w:p>
            <w:pPr>
              <w:pStyle w:val="Compact"/>
              <w:jc w:val="left"/>
            </w:pPr>
            <w:r>
              <w:t xml:space="preserve">24</w:t>
            </w:r>
          </w:p>
        </w:tc>
        <w:tc>
          <w:tcPr/>
          <w:p>
            <w:pPr>
              <w:pStyle w:val="Compact"/>
              <w:jc w:val="left"/>
            </w:pPr>
            <w:r>
              <w:t xml:space="preserve">R$ 320.00</w:t>
            </w:r>
          </w:p>
        </w:tc>
        <w:tc>
          <w:tcPr/>
          <w:p>
            <w:pPr>
              <w:pStyle w:val="Compact"/>
              <w:jc w:val="left"/>
            </w:pPr>
            <w:r>
              <w:t xml:space="preserve">R$ 7,680.00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R$ 97,280.00</w:t>
            </w:r>
          </w:p>
        </w:tc>
      </w:tr>
      <w:tr>
        <w:tc>
          <w:tcPr/>
          <w:p>
            <w:pPr>
              <w:pStyle w:val="Compact"/>
              <w:jc w:val="left"/>
            </w:pPr>
            <w:r>
              <w:t xml:space="preserve">Applicable Tax (ISS – Brazil Brasília Municipal Tax, 5%)</w:t>
            </w:r>
          </w:p>
        </w:tc>
        <w:tc>
          <w:tcPr/>
          <w:p>
            <w:pPr>
              <w:pStyle w:val="Compact"/>
              <w:jc w:val="right"/>
            </w:pPr>
            <w:r>
              <w:t xml:space="preserve">R$ 4,864.00</w:t>
            </w:r>
          </w:p>
        </w:tc>
      </w:tr>
      <w:tr>
        <w:tc>
          <w:tcPr/>
          <w:p>
            <w:pPr>
              <w:pStyle w:val="Compact"/>
              <w:jc w:val="left"/>
            </w:pPr>
            <w:r>
              <w:t xml:space="preserve">Applicable Tax (IRRF – Federal Income Tax Withholding, 11%)</w:t>
            </w:r>
          </w:p>
        </w:tc>
        <w:tc>
          <w:tcPr/>
          <w:p>
            <w:pPr>
              <w:pStyle w:val="Compact"/>
              <w:jc w:val="right"/>
            </w:pPr>
            <w:r>
              <w:t xml:space="preserve">R$ 10,700.80</w:t>
            </w:r>
          </w:p>
        </w:tc>
      </w:tr>
      <w:tr>
        <w:tc>
          <w:tcPr/>
          <w:p>
            <w:pPr>
              <w:pStyle w:val="Compact"/>
              <w:jc w:val="left"/>
            </w:pPr>
            <w:r>
              <w:t xml:space="preserve">Applicable Tax (CSLL – Social Contribution, 4%)</w:t>
            </w:r>
          </w:p>
        </w:tc>
        <w:tc>
          <w:tcPr/>
          <w:p>
            <w:pPr>
              <w:pStyle w:val="Compact"/>
              <w:jc w:val="right"/>
            </w:pPr>
            <w:r>
              <w:t xml:space="preserve">R$ 3,891.20</w:t>
            </w:r>
          </w:p>
        </w:tc>
      </w:tr>
      <w:tr>
        <w:tc>
          <w:tcPr/>
          <w:p>
            <w:pPr>
              <w:pStyle w:val="Compact"/>
              <w:jc w:val="left"/>
            </w:pPr>
            <w:r>
              <w:t xml:space="preserve">Applicable Tax (PIS – Social Integration Program, 0.65%)</w:t>
            </w:r>
          </w:p>
        </w:tc>
        <w:tc>
          <w:tcPr/>
          <w:p>
            <w:pPr>
              <w:pStyle w:val="Compact"/>
              <w:jc w:val="right"/>
            </w:pPr>
            <w:r>
              <w:t xml:space="preserve">R$ 632.32</w:t>
            </w:r>
          </w:p>
        </w:tc>
      </w:tr>
      <w:tr>
        <w:tc>
          <w:tcPr/>
          <w:p>
            <w:pPr>
              <w:pStyle w:val="Compact"/>
              <w:jc w:val="left"/>
            </w:pPr>
            <w:r>
              <w:t xml:space="preserve">Applicable Tax (COFINS – Federal Intervention Contribution, 3%)</w:t>
            </w:r>
          </w:p>
        </w:tc>
        <w:tc>
          <w:tcPr/>
          <w:p>
            <w:pPr>
              <w:pStyle w:val="Compact"/>
              <w:jc w:val="right"/>
            </w:pPr>
            <w:r>
              <w:t xml:space="preserve">R$ 2,918.40</w:t>
            </w:r>
          </w:p>
        </w:tc>
      </w:tr>
      <w:tr>
        <w:tc>
          <w:tcPr/>
          <w:p>
            <w:pPr>
              <w:pStyle w:val="Compact"/>
              <w:jc w:val="left"/>
            </w:pPr>
            <w:r>
              <w:t xml:space="preserve">Grand Total Due</w:t>
            </w:r>
          </w:p>
        </w:tc>
        <w:tc>
          <w:tcPr/>
          <w:p>
            <w:pPr>
              <w:pStyle w:val="Compact"/>
              <w:jc w:val="right"/>
            </w:pPr>
            <w:r>
              <w:t xml:space="preserve">R$ 120,286.72</w:t>
            </w:r>
          </w:p>
        </w:tc>
      </w:tr>
    </w:tbl>
    <w:bookmarkStart w:id="24"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(TED/PIX) to the account below. Please reference Invoice Number INV-2025-00487 in all payment communications.</w:t>
      </w:r>
    </w:p>
    <w:p>
      <w:pPr>
        <w:pStyle w:val="BodyText"/>
      </w:pPr>
      <w:r>
        <w:rPr>
          <w:bCs/>
          <w:b/>
        </w:rPr>
        <w:t xml:space="preserve">Bank:</w:t>
      </w:r>
      <w:r>
        <w:t xml:space="preserve"> </w:t>
      </w:r>
      <w:r>
        <w:t xml:space="preserve">Banco do Brasil S.A. |</w:t>
      </w:r>
      <w:r>
        <w:t xml:space="preserve"> </w:t>
      </w:r>
      <w:r>
        <w:rPr>
          <w:bCs/>
          <w:b/>
        </w:rPr>
        <w:t xml:space="preserve">Branch:</w:t>
      </w:r>
      <w:r>
        <w:t xml:space="preserve"> </w:t>
      </w:r>
      <w:r>
        <w:t xml:space="preserve">0456-7 |</w:t>
      </w:r>
      <w:r>
        <w:t xml:space="preserve"> </w:t>
      </w:r>
      <w:r>
        <w:rPr>
          <w:bCs/>
          <w:b/>
        </w:rPr>
        <w:t xml:space="preserve">Account:</w:t>
      </w:r>
      <w:r>
        <w:t xml:space="preserve"> </w:t>
      </w:r>
      <w:r>
        <w:t xml:space="preserve">12345-6 |</w:t>
      </w:r>
      <w:r>
        <w:t xml:space="preserve"> </w:t>
      </w:r>
      <w:r>
        <w:rPr>
          <w:bCs/>
          <w:b/>
        </w:rPr>
        <w:t xml:space="preserve">Routing (Agência):</w:t>
      </w:r>
      <w:r>
        <w:t xml:space="preserve"> </w:t>
      </w:r>
      <w:r>
        <w:t xml:space="preserve">1234-5</w:t>
      </w:r>
    </w:p>
    <w:p>
      <w:pPr>
        <w:pStyle w:val="BodyText"/>
      </w:pPr>
      <w:r>
        <w:rPr>
          <w:bCs/>
          <w:b/>
        </w:rPr>
        <w:t xml:space="preserve">PIX Key:</w:t>
      </w:r>
      <w:r>
        <w:t xml:space="preserve"> </w:t>
      </w:r>
      <w:r>
        <w:t xml:space="preserve">billing@brasiliaproject.com.br</w:t>
      </w:r>
    </w:p>
    <w:p>
      <w:pPr>
        <w:pStyle w:val="BodyText"/>
      </w:pPr>
      <w:r>
        <w:rPr>
          <w:bCs/>
          <w:b/>
        </w:rPr>
        <w:t xml:space="preserve">Important:</w:t>
      </w:r>
      <w:r>
        <w:t xml:space="preserve"> </w:t>
      </w:r>
      <w:r>
        <w:t xml:space="preserve">This Invoice for Project Manager services rendered in Brazil Brasília is subject to the municipal tax regulations of the Federal District (Distrito Federal). All tax withholdings listed above are mandatory under Brazilian federal and municipal law. The Project Manager services described in this Invoice were performed exclusively within the administrative boundaries of Brazil Brasília, DF.</w:t>
      </w:r>
    </w:p>
    <w:p>
      <w:pPr>
        <w:pStyle w:val="BodyText"/>
      </w:pPr>
      <w:r>
        <w:rPr>
          <w:bCs/>
          <w:b/>
        </w:rPr>
        <w:t xml:space="preserve">Dispute Resolution:</w:t>
      </w:r>
      <w:r>
        <w:t xml:space="preserve"> </w:t>
      </w:r>
      <w:r>
        <w:t xml:space="preserve">Any disputes arising from this Invoice shall be resolved under the jurisdiction of the courts of Brazil Brasília, DF, in accordance with the Brazilian Civil Code and applicable federal procurement legislation (Lei 14.133/2021).</w:t>
      </w:r>
    </w:p>
    <w:bookmarkEnd w:id="24"/>
    <w:p>
      <w:pPr>
        <w:pStyle w:val="BodyText"/>
      </w:pPr>
      <w:r>
        <w:rPr>
          <w:bCs/>
          <w:b/>
        </w:rPr>
        <w:t xml:space="preserve">Legal Notice:</w:t>
      </w:r>
      <w:r>
        <w:t xml:space="preserve"> </w:t>
      </w:r>
      <w:r>
        <w:t xml:space="preserve">This Invoice constitutes a formal billing document for Project Manager professional services contracted under Agreement CNPI-2025-0034. The services were delivered by a qualified Project Manager operating under the commercial registration of Brasília Project Solutions Ltda., a company duly registered with the Junta Comercial do Distrito Federal and the Receita Federal do Brasil.</w:t>
      </w:r>
    </w:p>
    <w:p>
      <w:pPr>
        <w:pStyle w:val="BodyText"/>
      </w:pPr>
      <w:r>
        <w:rPr>
          <w:bCs/>
          <w:b/>
        </w:rPr>
        <w:t xml:space="preserve">Compliance Statement:</w:t>
      </w:r>
      <w:r>
        <w:t xml:space="preserve"> </w:t>
      </w:r>
      <w:r>
        <w:t xml:space="preserve">All Project Manager activities described in this Invoice were conducted in full compliance with the Brazilian Federal Procurement Law (Lei nº 14.133 de 01 de abril de 2021), the municipal regulations of Brazil Brasília regarding professional services taxation, and all applicable labor and social security obligations (INSS, FGTS) as required by Brazilian law.</w:t>
      </w:r>
    </w:p>
    <w:p>
      <w:pPr>
        <w:pStyle w:val="BodyText"/>
      </w:pPr>
      <w:r>
        <w:rPr>
          <w:bCs/>
          <w:b/>
        </w:rPr>
        <w:t xml:space="preserve">Document Retention:</w:t>
      </w:r>
      <w:r>
        <w:t xml:space="preserve"> </w:t>
      </w:r>
      <w:r>
        <w:t xml:space="preserve">In accordance with Brazilian accounting regulations (CPC 00) and the Internal Revenue Service of Brazil (Receita Federal) guidelines, this Invoice and all supporting documentation must be retained for a minimum period of five (5) years from the date of issue. The Project Manager service records associated with this Invoice are archived at our Brasília office and are available for audit upon request.</w:t>
      </w:r>
    </w:p>
    <w:p>
      <w:pPr>
        <w:pStyle w:val="BodyText"/>
      </w:pPr>
      <w:r>
        <w:rPr>
          <w:bCs/>
          <w:b/>
        </w:rPr>
        <w:t xml:space="preserve">Confidentiality:</w:t>
      </w:r>
      <w:r>
        <w:t xml:space="preserve"> </w:t>
      </w:r>
      <w:r>
        <w:t xml:space="preserve">The information contained in this Invoice, including the scope of Project Manager services, project identifiers, and financial details, is confidential and intended solely for the named recipient. Unauthorized distribution or disclosure of this Invoice document is prohibited under the terms of the master service agreement and applicable Brazilian data protection legislation (Lei Geral de Proteção de Dados – LGPD, Lei nº 13.709/2018).</w:t>
      </w:r>
    </w:p>
    <w:p>
      <w:pPr>
        <w:pStyle w:val="BodyText"/>
      </w:pPr>
      <w:r>
        <w:t xml:space="preserve">Brasília Project Solutions Ltda. | CNPJ: 12.345.678/0001-90 | Registered in Brazil Brasília, DF</w:t>
      </w:r>
    </w:p>
    <w:p>
      <w:pPr>
        <w:pStyle w:val="BodyText"/>
      </w:pPr>
      <w:r>
        <w:t xml:space="preserve">This Invoice was generated electronically and is valid without a physical signature in accordance with Brazilian electronic document legislation.</w:t>
      </w:r>
    </w:p>
    <w:p>
      <w:pPr>
        <w:pStyle w:val="BodyText"/>
      </w:pPr>
      <w:r>
        <w:t xml:space="preserve">Document ID: INV-2025-00487 | Generated: 15/06/2025 09:42 BRT (Brasília Time)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Brazil Brasília</dc:title>
  <dc:creator/>
  <dc:language>en</dc:language>
  <cp:keywords/>
  <dcterms:created xsi:type="dcterms:W3CDTF">2026-10-10T02:35:39Z</dcterms:created>
  <dcterms:modified xsi:type="dcterms:W3CDTF">2026-10-10T02:35:39Z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