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Psychiatrist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Kabul,</w:t>
      </w:r>
      <w:r>
        <w:t xml:space="preserve"> </w:t>
      </w:r>
      <w:r>
        <w:t xml:space="preserve">Afghanistan</w:t>
      </w:r>
    </w:p>
    <w:bookmarkStart w:id="21" w:name="dr.-ahmad-farid-psychiatry-clinic"/>
    <w:p>
      <w:pPr>
        <w:pStyle w:val="Heading1"/>
      </w:pPr>
      <w:r>
        <w:t xml:space="preserve">Dr. Ahmad Farid Psychiatry Clinic</w:t>
      </w:r>
    </w:p>
    <w:bookmarkStart w:id="20" w:name="specialized-mental-health-services"/>
    <w:p>
      <w:pPr>
        <w:pStyle w:val="Heading2"/>
      </w:pPr>
      <w:r>
        <w:t xml:space="preserve">Specialized Mental Health Services</w:t>
      </w:r>
    </w:p>
    <w:p>
      <w:pPr>
        <w:pStyle w:val="FirstParagraph"/>
      </w:pPr>
      <w:r>
        <w:t xml:space="preserve">Address: Shahr-e-Naw District, Near Central Bank</w:t>
      </w:r>
      <w:r>
        <w:br/>
      </w:r>
      <w:r>
        <w:t xml:space="preserve">Kabul, Afghanistan</w:t>
      </w:r>
      <w:r>
        <w:br/>
      </w:r>
      <w:r>
        <w:t xml:space="preserve">Phone: +93 70 123 4567</w:t>
      </w:r>
      <w:r>
        <w:br/>
      </w:r>
      <w:r>
        <w:t xml:space="preserve">Email: contact@drfaridpsychiatry.af</w:t>
      </w:r>
    </w:p>
    <w:bookmarkEnd w:id="20"/>
    <w:bookmarkEnd w:id="21"/>
    <w:p>
      <w:pPr>
        <w:pStyle w:val="BodyText"/>
      </w:pPr>
      <w:r>
        <w:t xml:space="preserve">INVOICE</w:t>
      </w:r>
    </w:p>
    <w:p>
      <w:pPr>
        <w:pStyle w:val="BodyText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INV-KBL-2023-0892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bookmarkStart w:id="22" w:name="from-service-provider"/>
    <w:p>
      <w:pPr>
        <w:pStyle w:val="Heading3"/>
      </w:pPr>
      <w:r>
        <w:t xml:space="preserve">From (Service Provider)</w:t>
      </w:r>
    </w:p>
    <w:p>
      <w:pPr>
        <w:pStyle w:val="FirstParagraph"/>
      </w:pPr>
      <w:r>
        <w:rPr>
          <w:bCs/>
          <w:b/>
        </w:rPr>
        <w:t xml:space="preserve">Dr. Ahmad Farid, MD</w:t>
      </w:r>
      <w:r>
        <w:br/>
      </w:r>
      <w:r>
        <w:t xml:space="preserve">Board-Certified Psychiatrist</w:t>
      </w:r>
      <w:r>
        <w:br/>
      </w:r>
      <w:r>
        <w:t xml:space="preserve">License No: AF-PSY-4492</w:t>
      </w:r>
      <w:r>
        <w:br/>
      </w:r>
      <w:r>
        <w:t xml:space="preserve">Kabul, Afghanistan</w:t>
      </w:r>
    </w:p>
    <w:bookmarkEnd w:id="22"/>
    <w:bookmarkStart w:id="23" w:name="bill-to-patientguarantor"/>
    <w:p>
      <w:pPr>
        <w:pStyle w:val="Heading3"/>
      </w:pPr>
      <w:r>
        <w:t xml:space="preserve">Bill To (Patient/Guarantor)</w:t>
      </w:r>
    </w:p>
    <w:p>
      <w:pPr>
        <w:pStyle w:val="FirstParagraph"/>
      </w:pPr>
      <w:r>
        <w:rPr>
          <w:bCs/>
          <w:b/>
        </w:rPr>
        <w:t xml:space="preserve">Mr. Karim Rahimi</w:t>
      </w:r>
      <w:r>
        <w:br/>
      </w:r>
      <w:r>
        <w:t xml:space="preserve">Patient ID: PT-8821</w:t>
      </w:r>
      <w:r>
        <w:br/>
      </w:r>
      <w:r>
        <w:t xml:space="preserve">Address: Karte-e-Se, District 5</w:t>
      </w:r>
      <w:r>
        <w:br/>
      </w:r>
      <w:r>
        <w:t xml:space="preserve">Kabul, Afghanistan</w:t>
      </w:r>
      <w:r>
        <w:br/>
      </w:r>
      <w:r>
        <w:t xml:space="preserve">Phone: +93 79 987 6543</w:t>
      </w:r>
    </w:p>
    <w:bookmarkEnd w:id="23"/>
    <w:p>
      <w:pPr>
        <w:pStyle w:val="BodyText"/>
      </w:pPr>
      <w:r>
        <w:t xml:space="preserve">This invoice serves as an official request for payment for psychiatric medical services rendered by Dr. Ahmad Farid at the Shahr-e-Naw Clinic in Kabul, Afghanistan. The services listed below were provided in accordance with the professional standards of psychiatry practiced in Afghanistan. Please review the details carefully.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Psychiatric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(AFN)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(AFN)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Comprehensive Psychiatric Evaluation</w:t>
            </w:r>
            <w:r>
              <w:br/>
            </w:r>
            <w:r>
              <w:t xml:space="preserve">Detailed clinical interview, mental status examination, and diagnostic assessment conducted in Kabul. Includes review of medical history and formulation of a treatment plan.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10,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Psychiatric Follow-up Consultation (Session 1)</w:t>
            </w:r>
            <w:r>
              <w:br/>
            </w:r>
            <w:r>
              <w:t xml:space="preserve">45-minute session focusing on medication management and symptom monitoring.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17,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Psychiatric Follow-up Consultation (Session 2)</w:t>
            </w:r>
            <w:r>
              <w:br/>
            </w:r>
            <w:r>
              <w:t xml:space="preserve">45-minute session focusing on therapy progress and adjustment of care plan.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24,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Psychological Testing Administration</w:t>
            </w:r>
            <w:r>
              <w:br/>
            </w:r>
            <w:r>
              <w:t xml:space="preserve">Administration and scoring of standardized psychological assessment tools relevant to the patient's condition.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12,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Psychiatric Consultation</w:t>
            </w:r>
            <w:r>
              <w:br/>
            </w:r>
            <w:r>
              <w:t xml:space="preserve">Urgent assessment provided outside of regular hours due to acute distress.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15,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10,500.00 AFN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Tax (0% - Medical Exemption):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0.00 AFN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10,500.00 AFN</w:t>
            </w:r>
          </w:p>
        </w:tc>
      </w:tr>
    </w:tbl>
    <w:bookmarkStart w:id="24" w:name="payment-terms-and-notes"/>
    <w:p>
      <w:pPr>
        <w:pStyle w:val="Heading3"/>
      </w:pPr>
      <w:r>
        <w:t xml:space="preserve">Payment Terms and Notes: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Currency:</w:t>
      </w:r>
      <w:r>
        <w:t xml:space="preserve"> </w:t>
      </w:r>
      <w:r>
        <w:t xml:space="preserve">All amounts are listed in Afghan Afghani (AFN).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Methods:</w:t>
      </w:r>
      <w:r>
        <w:t xml:space="preserve"> </w:t>
      </w:r>
      <w:r>
        <w:t xml:space="preserve">Payment can be made via cash at the clinic in Kabul, bank transfer to Kabul Bank (Account: 1234567890), or via mobile banking services available in Afghanistan.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Due Date:</w:t>
      </w:r>
      <w:r>
        <w:t xml:space="preserve"> </w:t>
      </w:r>
      <w:r>
        <w:t xml:space="preserve">Payment is due within 14 days of the invoice date. Late payments may incur a 5% monthly interest fee.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Insurance:</w:t>
      </w:r>
      <w:r>
        <w:t xml:space="preserve"> </w:t>
      </w:r>
      <w:r>
        <w:t xml:space="preserve">If you have private health insurance, please submit this invoice to your provider for reimbursement. This clinic does not bill insurance directly.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All psychiatric records and billing information are kept strictly confidential in accordance with medical ethics and privacy standards.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Questions:</w:t>
      </w:r>
      <w:r>
        <w:t xml:space="preserve"> </w:t>
      </w:r>
      <w:r>
        <w:t xml:space="preserve">For any inquiries regarding this invoice, please contact the clinic office in Kabul during business hours (Saturday to Thursday, 9:00 AM - 5:00 PM).</w:t>
      </w:r>
    </w:p>
    <w:bookmarkEnd w:id="24"/>
    <w:p>
      <w:pPr>
        <w:pStyle w:val="FirstParagraph"/>
      </w:pPr>
      <w:r>
        <w:t xml:space="preserve">Authorized Signature (Provider)</w:t>
      </w:r>
    </w:p>
    <w:p>
      <w:pPr>
        <w:pStyle w:val="BodyText"/>
      </w:pPr>
      <w:r>
        <w:rPr>
          <w:iCs/>
          <w:i/>
        </w:rPr>
        <w:t xml:space="preserve">Dr. Ahmad Farid, MD</w:t>
      </w:r>
    </w:p>
    <w:p>
      <w:pPr>
        <w:pStyle w:val="BodyText"/>
      </w:pPr>
      <w:r>
        <w:t xml:space="preserve">Patient/Guarantor Acknowledgement</w:t>
      </w:r>
    </w:p>
    <w:p>
      <w:pPr>
        <w:pStyle w:val="BodyText"/>
      </w:pPr>
      <w:r>
        <w:rPr>
          <w:iCs/>
          <w:i/>
        </w:rPr>
        <w:t xml:space="preserve">Signature &amp; Date</w:t>
      </w:r>
    </w:p>
    <w:p>
      <w:pPr>
        <w:pStyle w:val="BodyText"/>
      </w:pPr>
      <w:r>
        <w:t xml:space="preserve">Thank you for trusting our psychiatric care services in Kabul, Afghanistan.</w:t>
      </w:r>
      <w:r>
        <w:br/>
      </w:r>
      <w:r>
        <w:t xml:space="preserve">This document is a valid financial record for the services rendered.</w:t>
      </w:r>
      <w:r>
        <w:br/>
      </w:r>
      <w:r>
        <w:t xml:space="preserve">© 2023 Dr. Ahmad Farid Psychiatry Clinic.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Psychiatrist Services - Kabul, Afghanistan</dc:title>
  <dc:creator/>
  <dc:language>en</dc:language>
  <cp:keywords/>
  <dcterms:created xsi:type="dcterms:W3CDTF">2026-10-10T07:35:07Z</dcterms:created>
  <dcterms:modified xsi:type="dcterms:W3CDTF">2026-10-10T07:35:07Z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