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dr.-carlos-eduardo-mendes"/>
    <w:p>
      <w:pPr>
        <w:pStyle w:val="Heading1"/>
      </w:pPr>
      <w:r>
        <w:t xml:space="preserve">Dr. Carlos Eduardo Mendes</w:t>
      </w:r>
    </w:p>
    <w:p>
      <w:pPr>
        <w:pStyle w:val="FirstParagraph"/>
      </w:pPr>
      <w:r>
        <w:t xml:space="preserve">Psychiatrist - CRM-SP 123456</w:t>
      </w:r>
    </w:p>
    <w:p>
      <w:pPr>
        <w:pStyle w:val="BodyText"/>
      </w:pPr>
      <w:r>
        <w:t xml:space="preserve">R. Augusta, 1500, Sala 302</w:t>
      </w:r>
    </w:p>
    <w:p>
      <w:pPr>
        <w:pStyle w:val="BodyText"/>
      </w:pPr>
      <w:r>
        <w:t xml:space="preserve">Consolação, São Paulo - SP, Brazil</w:t>
      </w:r>
    </w:p>
    <w:p>
      <w:pPr>
        <w:pStyle w:val="BodyText"/>
      </w:pPr>
      <w:r>
        <w:t xml:space="preserve">CEP: 01304-001</w:t>
      </w:r>
    </w:p>
    <w:p>
      <w:pPr>
        <w:pStyle w:val="BodyText"/>
      </w:pPr>
      <w:r>
        <w:t xml:space="preserve">Email: contato@dr.mendes.com.br</w:t>
      </w:r>
    </w:p>
    <w:p>
      <w:pPr>
        <w:pStyle w:val="BodyText"/>
      </w:pPr>
      <w:r>
        <w:t xml:space="preserve">Phone: +55 (11)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2024 - October 15, 2024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Maria Silva Santos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123.456.789-00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Paulista, 1000, Apto 501</w:t>
      </w:r>
    </w:p>
    <w:p>
      <w:pPr>
        <w:pStyle w:val="BodyText"/>
      </w:pPr>
      <w:r>
        <w:rPr>
          <w:bCs/>
          <w:b/>
        </w:rPr>
        <w:t xml:space="preserve">Bela Vista, São Paulo - SP, Brazil</w:t>
      </w:r>
    </w:p>
    <w:p>
      <w:pPr>
        <w:pStyle w:val="BodyText"/>
      </w:pPr>
      <w:r>
        <w:rPr>
          <w:bCs/>
          <w:b/>
        </w:rPr>
        <w:t xml:space="preserve">CEP:</w:t>
      </w:r>
      <w:r>
        <w:t xml:space="preserve"> </w:t>
      </w:r>
      <w:r>
        <w:t xml:space="preserve">01310-100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maria.silva@email.com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98765-4321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Consultation - Comprehensive evaluation including medical history, mental status examination, and diagnostic assessment in accordance with DSM-5-TR and ICD-11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Consultation - Ongoing treatment monitoring, medication adjustment, and therapeutic support session conducted at our São Paulo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Psychopharmacological Management - Prescription review, medication optimization, and side effect monitoring for psychiatric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Documentation and Medical Reports - Preparation of detailed psychiatric evaluation reports, treatment summaries, and medical certificates as required for insurance or legal purposes in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Psychiatric Consultation - Urgent psychiatric assessment and crisis intervention service provided outside regular consultation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Telemedicine Psychiatric Session - Remote psychiatric consultation conducted via secure video platform, compliant with Brazilian health regulations (CFM Resolution No. 2,314/2022).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R$ 2,400.00</w:t>
      </w:r>
    </w:p>
    <w:p>
      <w:pPr>
        <w:pStyle w:val="BodyText"/>
      </w:pPr>
      <w:r>
        <w:rPr>
          <w:bCs/>
          <w:b/>
        </w:rPr>
        <w:t xml:space="preserve">Discount:</w:t>
      </w:r>
      <w:r>
        <w:t xml:space="preserve"> </w:t>
      </w:r>
      <w:r>
        <w:t xml:space="preserve">R$ 0.00</w:t>
      </w:r>
    </w:p>
    <w:p>
      <w:pPr>
        <w:pStyle w:val="BodyText"/>
      </w:pPr>
      <w:r>
        <w:rPr>
          <w:bCs/>
          <w:b/>
        </w:rPr>
        <w:t xml:space="preserve">ICMS (São Paulo State Tax):</w:t>
      </w:r>
      <w:r>
        <w:t xml:space="preserve"> </w:t>
      </w:r>
      <w:r>
        <w:t xml:space="preserve">R$ 0.00 (Healthcare services are exempt)</w:t>
      </w:r>
    </w:p>
    <w:p>
      <w:pPr>
        <w:pStyle w:val="BodyText"/>
      </w:pPr>
      <w:r>
        <w:rPr>
          <w:bCs/>
          <w:b/>
        </w:rPr>
        <w:t xml:space="preserve">Grand Total:</w:t>
      </w:r>
      <w:r>
        <w:t xml:space="preserve"> </w:t>
      </w:r>
      <w:r>
        <w:t xml:space="preserve">R$ 2,400.00</w:t>
      </w:r>
    </w:p>
    <w:p>
      <w:pPr>
        <w:pStyle w:val="BodyText"/>
      </w:pPr>
      <w:r>
        <w:rPr>
          <w:iCs/>
          <w:i/>
        </w:rPr>
        <w:t xml:space="preserve">(Two thousand, four hundred Brazilian Reais)</w:t>
      </w:r>
    </w:p>
    <w:bookmarkStart w:id="23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1. Payment is due within 15 days from the date of invoice issuance. Late payments will incur a penalty of 2% plus interest of 1% per month, in accordance with Brazilian consumer protection laws.</w:t>
      </w:r>
    </w:p>
    <w:p>
      <w:pPr>
        <w:pStyle w:val="BodyText"/>
      </w:pPr>
      <w:r>
        <w:t xml:space="preserve">2. Accepted payment methods: Bank transfer (TED/DOC), PIX (instant payment system), credit card (up to 3 installments without interest), or cash payment at our São Paulo office.</w:t>
      </w:r>
    </w:p>
    <w:p>
      <w:pPr>
        <w:pStyle w:val="BodyText"/>
      </w:pPr>
      <w:r>
        <w:t xml:space="preserve">3. Bank details for transfer: Banco do Brasil, Agency: 1234-5, Account: 67890-1, Account Holder: Dr. Carlos Eduardo Mendes, CPF: 987.654.321-00.</w:t>
      </w:r>
    </w:p>
    <w:p>
      <w:pPr>
        <w:pStyle w:val="BodyText"/>
      </w:pPr>
      <w:r>
        <w:t xml:space="preserve">4. PIX Key: contato@dr.mendes.com.br</w:t>
      </w:r>
    </w:p>
    <w:p>
      <w:pPr>
        <w:pStyle w:val="BodyText"/>
      </w:pPr>
      <w:r>
        <w:t xml:space="preserve">5. This invoice represents professional psychiatric services rendered in compliance with the Brazilian Federal Council of Medicine (CFM) ethical guidelines and regulations.</w:t>
      </w:r>
    </w:p>
    <w:p>
      <w:pPr>
        <w:pStyle w:val="BodyText"/>
      </w:pPr>
      <w:r>
        <w:t xml:space="preserve">6. All consultations are conducted with strict confidentiality as mandated by Brazilian medical ethics and data protection laws (LGPD - Lei Geral de Proteção de Dados).</w:t>
      </w:r>
    </w:p>
    <w:p>
      <w:pPr>
        <w:pStyle w:val="BodyText"/>
      </w:pPr>
      <w:r>
        <w:t xml:space="preserve">7. For insurance reimbursement purposes, please retain this invoice along with the detailed medical report. Most Brazilian health insurance plans (convênios médicos) cover psychiatric services when medically indicated.</w:t>
      </w:r>
    </w:p>
    <w:p>
      <w:pPr>
        <w:pStyle w:val="BodyText"/>
      </w:pPr>
      <w:r>
        <w:t xml:space="preserve">8. Questions regarding this invoice should be directed to our administrative office in São Paulo during business hours (Monday to Friday, 8:00 AM to 6:00 PM).</w:t>
      </w:r>
    </w:p>
    <w:bookmarkEnd w:id="23"/>
    <w:p>
      <w:pPr>
        <w:pStyle w:val="BodyText"/>
      </w:pPr>
      <w:r>
        <w:t xml:space="preserve">Dr. Carlos Eduardo Mendes | Psychiatrist | CRM-SP 123456 | São Paulo, Brazil</w:t>
      </w:r>
    </w:p>
    <w:p>
      <w:pPr>
        <w:pStyle w:val="BodyText"/>
      </w:pPr>
      <w:r>
        <w:t xml:space="preserve">This is an official invoice document for professional psychiatric services rendered.</w:t>
      </w:r>
    </w:p>
    <w:p>
      <w:pPr>
        <w:pStyle w:val="BodyText"/>
      </w:pPr>
      <w:r>
        <w:t xml:space="preserve">Generated on: October 15, 2024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São Paulo, Brazil</dc:title>
  <dc:creator/>
  <dc:language>en</dc:language>
  <cp:keywords/>
  <dcterms:created xsi:type="dcterms:W3CDTF">2026-10-10T03:54:12Z</dcterms:created>
  <dcterms:modified xsi:type="dcterms:W3CDTF">2026-10-10T03:54:12Z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