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osaka-advanced-psychiatry"/>
    <w:p>
      <w:pPr>
        <w:pStyle w:val="Heading1"/>
      </w:pPr>
      <w:r>
        <w:t xml:space="preserve">Osaka Advanced Psychiatry</w:t>
      </w:r>
    </w:p>
    <w:p>
      <w:pPr>
        <w:pStyle w:val="FirstParagraph"/>
      </w:pPr>
      <w:r>
        <w:t xml:space="preserve">Specialized Mental Health Services</w:t>
      </w:r>
    </w:p>
    <w:p>
      <w:pPr>
        <w:pStyle w:val="BodyText"/>
      </w:pPr>
      <w:r>
        <w:t xml:space="preserve">1-2-3 Umeda, Kita-ku, Osaka 530-0001, Japan</w:t>
      </w:r>
    </w:p>
    <w:p>
      <w:pPr>
        <w:pStyle w:val="BodyText"/>
      </w:pPr>
      <w:r>
        <w:t xml:space="preserve">Tel: +81-6-1234-5678 | Email: billing@osakapsychiatry.jp</w:t>
      </w:r>
    </w:p>
    <w:p>
      <w:pPr>
        <w:pStyle w:val="BodyText"/>
      </w:pPr>
      <w:r>
        <w:t xml:space="preserve">Corporate Number: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Medical Billing Document</w:t>
      </w:r>
    </w:p>
    <w:bookmarkEnd w:id="21"/>
    <w:p>
      <w:pPr>
        <w:pStyle w:val="BodyText"/>
      </w:pPr>
      <w:r>
        <w:t xml:space="preserve">Bill To:</w:t>
      </w:r>
      <w:r>
        <w:t xml:space="preserve"> </w:t>
      </w:r>
      <w:r>
        <w:rPr>
          <w:bCs/>
          <w:b/>
        </w:rPr>
        <w:t xml:space="preserve">Mr. John Smith</w:t>
      </w:r>
      <w:r>
        <w:t xml:space="preserve"> </w:t>
      </w:r>
      <w:r>
        <w:t xml:space="preserve">4-5-6 Namba, Chuo-ku</w:t>
      </w:r>
      <w:r>
        <w:t xml:space="preserve"> </w:t>
      </w:r>
      <w:r>
        <w:t xml:space="preserve">Osaka 542-0076, Japan</w:t>
      </w:r>
      <w:r>
        <w:t xml:space="preserve"> </w:t>
      </w:r>
      <w:r>
        <w:t xml:space="preserve">Patient ID: #OSK-2023-8892</w:t>
      </w:r>
    </w:p>
    <w:p>
      <w:pPr>
        <w:pStyle w:val="BodyText"/>
      </w:pPr>
      <w:r>
        <w:t xml:space="preserve">Invoice Details:</w:t>
      </w:r>
      <w:r>
        <w:t xml:space="preserve"> </w:t>
      </w:r>
      <w:r>
        <w:t xml:space="preserve">Invoice Number: INV-2023-10-045</w:t>
      </w:r>
      <w:r>
        <w:t xml:space="preserve"> </w:t>
      </w:r>
      <w:r>
        <w:t xml:space="preserve">Date of Issue: October 25, 2023</w:t>
      </w:r>
      <w:r>
        <w:t xml:space="preserve"> </w:t>
      </w:r>
      <w:r>
        <w:t xml:space="preserve">Due Date: November 25, 2023</w:t>
      </w:r>
      <w:r>
        <w:t xml:space="preserve"> </w:t>
      </w:r>
      <w:r>
        <w:t xml:space="preserve">Service Period: October 1, 2023 - October 31, 2023</w:t>
      </w:r>
    </w:p>
    <w:p>
      <w:pPr>
        <w:pStyle w:val="BodyText"/>
      </w:pPr>
      <w:r>
        <w:rPr>
          <w:bCs/>
          <w:b/>
        </w:rPr>
        <w:t xml:space="preserve">Service Description:</w:t>
      </w:r>
      <w:r>
        <w:t xml:space="preserve"> </w:t>
      </w:r>
      <w:r>
        <w:t xml:space="preserve">This invoice represents the professional fees for psychiatric consultation, cognitive behavioral therapy, and medication management provided by a licensed Psychiatrist at our Osaka clinic. All services were rendered in accordance with the ethical guidelines of the Japanese Psychiatric Society and local regulations in Osaka.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Detailed clinical interview, history taking, and diagnostic assessment conducted by Dr. Tanaka in Osaka.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Sessions (CBT)</w:t>
            </w:r>
            <w:r>
              <w:br/>
            </w:r>
            <w:r>
              <w:t xml:space="preserve">Four 60-minute sessions focusing on anxiety management and cognitive restructuring.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Psychopharmacology Management</w:t>
            </w:r>
            <w:r>
              <w:br/>
            </w:r>
            <w:r>
              <w:t xml:space="preserve">Medication review, prescription adjustment, and monitoring of side effects.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Assessment</w:t>
            </w:r>
            <w:r>
              <w:br/>
            </w:r>
            <w:r>
              <w:t xml:space="preserve">Administration and interpretation of standardized psychological scales.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&amp; Documentation Fee</w:t>
            </w:r>
            <w:r>
              <w:br/>
            </w:r>
            <w:r>
              <w:t xml:space="preserve">Preparation of medical reports and insurance documentation compliant with Japan Osaka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¥140,000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¥14,000</w:t>
      </w:r>
    </w:p>
    <w:p>
      <w:pPr>
        <w:pStyle w:val="BodyText"/>
      </w:pPr>
      <w:r>
        <w:t xml:space="preserve">Insurance Deductible (If Applicable):</w:t>
      </w:r>
      <w:r>
        <w:t xml:space="preserve"> </w:t>
      </w:r>
      <w:r>
        <w:t xml:space="preserve">- ¥0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¥154,000</w:t>
      </w:r>
    </w:p>
    <w:p>
      <w:pPr>
        <w:pStyle w:val="BodyText"/>
      </w:pPr>
      <w:r>
        <w:rPr>
          <w:bCs/>
          <w:b/>
        </w:rPr>
        <w:t xml:space="preserve">Payment Instructions:</w:t>
      </w:r>
      <w:r>
        <w:br/>
      </w:r>
      <w:r>
        <w:t xml:space="preserve">Please remit payment within 30 days of the invoice date. Payments can be made via bank transfer to the following account located in Osaka:</w:t>
      </w:r>
      <w:r>
        <w:br/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Mizuho Bank, Umeda Branch</w:t>
      </w:r>
      <w:r>
        <w:br/>
      </w: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Osaka Advanced Psychiatry Co., Ltd.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INV-2023-10-045 in the transfer memo.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This invoice is issued by a licensed Psychiatrist operating under the laws of Japan. All services provided in Osaka are subject to the confidentiality agreements outlined in the initial patient consent form.</w:t>
      </w:r>
    </w:p>
    <w:p>
      <w:pPr>
        <w:pStyle w:val="BodyText"/>
      </w:pPr>
      <w:r>
        <w:t xml:space="preserve">2. Late payments may incur a penalty fee of 1.5% per month on the outstanding balance.</w:t>
      </w:r>
    </w:p>
    <w:p>
      <w:pPr>
        <w:pStyle w:val="BodyText"/>
      </w:pPr>
      <w:r>
        <w:t xml:space="preserve">3. If you have any questions regarding this invoice or the psychiatric services rendered, please contact our billing department immediately.</w:t>
      </w:r>
    </w:p>
    <w:p>
      <w:pPr>
        <w:pStyle w:val="BodyText"/>
      </w:pPr>
      <w:r>
        <w:t xml:space="preserve">4. This document serves as an official receipt for tax purposes in Japan.</w:t>
      </w:r>
    </w:p>
    <w:p>
      <w:pPr>
        <w:pStyle w:val="BodyText"/>
      </w:pPr>
      <w:r>
        <w:t xml:space="preserve">5. In the event of a dispute, the laws of Osaka, Japan shall govern this transaction.</w:t>
      </w:r>
    </w:p>
    <w:p>
      <w:pPr>
        <w:pStyle w:val="BodyText"/>
      </w:pPr>
      <w:r>
        <w:t xml:space="preserve">Authorized Signature</w:t>
      </w:r>
      <w:r>
        <w:br/>
      </w:r>
      <w:r>
        <w:t xml:space="preserve">Dr. Kenji Tanaka, M.D.</w:t>
      </w:r>
      <w:r>
        <w:br/>
      </w:r>
      <w:r>
        <w:t xml:space="preserve">Chief Psychiatrist</w:t>
      </w:r>
    </w:p>
    <w:p>
      <w:pPr>
        <w:pStyle w:val="BodyText"/>
      </w:pPr>
      <w:r>
        <w:t xml:space="preserve">Received By</w:t>
      </w:r>
      <w:r>
        <w:br/>
      </w: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Japan Osaka</dc:title>
  <dc:creator/>
  <dc:language>en</dc:language>
  <cp:keywords/>
  <dcterms:created xsi:type="dcterms:W3CDTF">2026-10-10T01:56:25Z</dcterms:created>
  <dcterms:modified xsi:type="dcterms:W3CDTF">2026-10-10T01:56:25Z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