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Psychiatry</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uropsychiatric-center-spb"/>
    <w:p>
      <w:pPr>
        <w:pStyle w:val="Heading1"/>
      </w:pPr>
      <w:r>
        <w:t xml:space="preserve">NeuroPsychiatric Center SPb</w:t>
      </w:r>
    </w:p>
    <w:p>
      <w:pPr>
        <w:pStyle w:val="FirstParagraph"/>
      </w:pPr>
      <w:r>
        <w:rPr>
          <w:bCs/>
          <w:b/>
        </w:rPr>
        <w:t xml:space="preserve">Legal Entity:</w:t>
      </w:r>
      <w:r>
        <w:t xml:space="preserve"> </w:t>
      </w:r>
      <w:r>
        <w:t xml:space="preserve">LLC "NeuroPsychiatric Center SPb"</w:t>
      </w:r>
    </w:p>
    <w:p>
      <w:pPr>
        <w:pStyle w:val="BodyText"/>
      </w:pPr>
      <w:r>
        <w:rPr>
          <w:bCs/>
          <w:b/>
        </w:rPr>
        <w:t xml:space="preserve">Address:</w:t>
      </w:r>
      <w:r>
        <w:t xml:space="preserve"> </w:t>
      </w:r>
      <w:r>
        <w:t xml:space="preserve">Nevsky Prospect, 120, Office 45, Saint Petersburg, Russia, 191025</w:t>
      </w:r>
    </w:p>
    <w:p>
      <w:pPr>
        <w:pStyle w:val="BodyText"/>
      </w:pPr>
      <w:r>
        <w:rPr>
          <w:bCs/>
          <w:b/>
        </w:rPr>
        <w:t xml:space="preserve">Phone:</w:t>
      </w:r>
      <w:r>
        <w:t xml:space="preserve"> </w:t>
      </w:r>
      <w:r>
        <w:t xml:space="preserve">+7 (812) 555-0199</w:t>
      </w:r>
    </w:p>
    <w:p>
      <w:pPr>
        <w:pStyle w:val="BodyText"/>
      </w:pPr>
      <w:r>
        <w:rPr>
          <w:bCs/>
          <w:b/>
        </w:rPr>
        <w:t xml:space="preserve">Email:</w:t>
      </w:r>
      <w:r>
        <w:t xml:space="preserve"> </w:t>
      </w:r>
      <w:r>
        <w:t xml:space="preserve">billing@neuro-psych-sp.ru</w:t>
      </w:r>
    </w:p>
    <w:p>
      <w:pPr>
        <w:pStyle w:val="BodyText"/>
      </w:pPr>
      <w:r>
        <w:rPr>
          <w:bCs/>
          <w:b/>
        </w:rPr>
        <w:t xml:space="preserve">INN:</w:t>
      </w:r>
      <w:r>
        <w:t xml:space="preserve"> </w:t>
      </w:r>
      <w:r>
        <w:t xml:space="preserve">7801234567 |</w:t>
      </w:r>
      <w:r>
        <w:t xml:space="preserve"> </w:t>
      </w:r>
      <w:r>
        <w:rPr>
          <w:bCs/>
          <w:b/>
        </w:rPr>
        <w:t xml:space="preserve">KPP:</w:t>
      </w:r>
      <w:r>
        <w:t xml:space="preserve"> </w:t>
      </w:r>
      <w:r>
        <w:t xml:space="preserve">780101001</w:t>
      </w:r>
    </w:p>
    <w:p>
      <w:pPr>
        <w:pStyle w:val="BodyText"/>
      </w:pPr>
      <w:r>
        <w:rPr>
          <w:bCs/>
          <w:b/>
        </w:rPr>
        <w:t xml:space="preserve">License No:</w:t>
      </w:r>
      <w:r>
        <w:t xml:space="preserve"> </w:t>
      </w:r>
      <w:r>
        <w:t xml:space="preserve">LO-78-01-001234 (Issued by Ministry of Health of the Russian Federation)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INV-RU-SPB-2023-0892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Russian Ruble (RUB)</w:t>
      </w:r>
    </w:p>
    <w:bookmarkEnd w:id="21"/>
    <w:bookmarkStart w:id="22" w:name="bill-to-patient-insurance-provider"/>
    <w:p>
      <w:pPr>
        <w:pStyle w:val="Heading3"/>
      </w:pPr>
      <w:r>
        <w:t xml:space="preserve">Bill To (Patient / Insurance Provider)</w:t>
      </w:r>
    </w:p>
    <w:p>
      <w:pPr>
        <w:pStyle w:val="FirstParagraph"/>
      </w:pPr>
      <w:r>
        <w:rPr>
          <w:bCs/>
          <w:b/>
        </w:rPr>
        <w:t xml:space="preserve">Name:</w:t>
      </w:r>
      <w:r>
        <w:t xml:space="preserve"> </w:t>
      </w:r>
      <w:r>
        <w:t xml:space="preserve">Ivan Petrovich Sokolov</w:t>
      </w:r>
    </w:p>
    <w:p>
      <w:pPr>
        <w:pStyle w:val="BodyText"/>
      </w:pPr>
      <w:r>
        <w:rPr>
          <w:bCs/>
          <w:b/>
        </w:rPr>
        <w:t xml:space="preserve">Address:</w:t>
      </w:r>
      <w:r>
        <w:t xml:space="preserve"> </w:t>
      </w:r>
      <w:r>
        <w:t xml:space="preserve">Fontanka Embankment, 42, Apt 12, Saint Petersburg, Russia, 191186</w:t>
      </w:r>
    </w:p>
    <w:p>
      <w:pPr>
        <w:pStyle w:val="BodyText"/>
      </w:pPr>
      <w:r>
        <w:rPr>
          <w:bCs/>
          <w:b/>
        </w:rPr>
        <w:t xml:space="preserve">Passport Series/Number:</w:t>
      </w:r>
      <w:r>
        <w:t xml:space="preserve"> </w:t>
      </w:r>
      <w:r>
        <w:t xml:space="preserve">45** ****</w:t>
      </w:r>
    </w:p>
    <w:p>
      <w:pPr>
        <w:pStyle w:val="BodyText"/>
      </w:pPr>
      <w:r>
        <w:rPr>
          <w:bCs/>
          <w:b/>
        </w:rPr>
        <w:t xml:space="preserve">Policy Number (if applicable):</w:t>
      </w:r>
      <w:r>
        <w:t xml:space="preserve"> </w:t>
      </w:r>
      <w:r>
        <w:t xml:space="preserve">OMS-78-2023-998877</w:t>
      </w:r>
    </w:p>
    <w:p>
      <w:pPr>
        <w:pStyle w:val="BodyText"/>
      </w:pPr>
      <w:r>
        <w:rPr>
          <w:bCs/>
          <w:b/>
        </w:rPr>
        <w:t xml:space="preserve">Phone:</w:t>
      </w:r>
      <w:r>
        <w:t xml:space="preserve"> </w:t>
      </w:r>
      <w:r>
        <w:t xml:space="preserve">+7 (921) 555-1234</w:t>
      </w:r>
    </w:p>
    <w:bookmarkEnd w:id="22"/>
    <w:bookmarkStart w:id="23" w:name="service-location"/>
    <w:p>
      <w:pPr>
        <w:pStyle w:val="Heading3"/>
      </w:pPr>
      <w:r>
        <w:t xml:space="preserve">Service Location</w:t>
      </w:r>
    </w:p>
    <w:p>
      <w:pPr>
        <w:pStyle w:val="FirstParagraph"/>
      </w:pPr>
      <w:r>
        <w:rPr>
          <w:bCs/>
          <w:b/>
        </w:rPr>
        <w:t xml:space="preserve">Clinic Branch:</w:t>
      </w:r>
      <w:r>
        <w:t xml:space="preserve"> </w:t>
      </w:r>
      <w:r>
        <w:t xml:space="preserve">Central District, Saint Petersburg</w:t>
      </w:r>
    </w:p>
    <w:p>
      <w:pPr>
        <w:pStyle w:val="BodyText"/>
      </w:pPr>
      <w:r>
        <w:rPr>
          <w:bCs/>
          <w:b/>
        </w:rPr>
        <w:t xml:space="preserve">Attending Psychiatrist:</w:t>
      </w:r>
      <w:r>
        <w:t xml:space="preserve"> </w:t>
      </w:r>
      <w:r>
        <w:t xml:space="preserve">Dr. Elena Mikhailovna Volkova, MD, PhD</w:t>
      </w:r>
    </w:p>
    <w:p>
      <w:pPr>
        <w:pStyle w:val="BodyText"/>
      </w:pPr>
      <w:r>
        <w:rPr>
          <w:bCs/>
          <w:b/>
        </w:rPr>
        <w:t xml:space="preserve">Specialization:</w:t>
      </w:r>
      <w:r>
        <w:t xml:space="preserve"> </w:t>
      </w:r>
      <w:r>
        <w:t xml:space="preserve">Clinical Psychiatry, Psychotherapy, Neuropsychiatry</w:t>
      </w:r>
    </w:p>
    <w:p>
      <w:pPr>
        <w:pStyle w:val="BodyText"/>
      </w:pPr>
      <w:r>
        <w:rPr>
          <w:bCs/>
          <w:b/>
        </w:rPr>
        <w:t xml:space="preserve">Medical License:</w:t>
      </w:r>
      <w:r>
        <w:t xml:space="preserve"> </w:t>
      </w:r>
      <w:r>
        <w:t xml:space="preserve">L001-00123-78/00123456</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Amount (RUB)</w:t>
            </w:r>
          </w:p>
        </w:tc>
      </w:tr>
      <w:tr>
        <w:tc>
          <w:tcPr/>
          <w:p>
            <w:pPr>
              <w:pStyle w:val="Compact"/>
              <w:jc w:val="left"/>
            </w:pPr>
            <w:r>
              <w:t xml:space="preserve">1</w:t>
            </w:r>
          </w:p>
        </w:tc>
        <w:tc>
          <w:tcPr/>
          <w:p>
            <w:pPr>
              <w:pStyle w:val="Compact"/>
              <w:jc w:val="left"/>
            </w:pPr>
            <w:r>
              <w:rPr>
                <w:bCs/>
                <w:b/>
              </w:rPr>
              <w:t xml:space="preserve">Initial Comprehensive Psychiatric Evaluation</w:t>
            </w:r>
            <w:r>
              <w:br/>
            </w:r>
            <w:r>
              <w:t xml:space="preserve">Detailed clinical interview, mental status examination, and review of medical history conducted by Dr. Volkova. Includes diagnostic assessment according to ICD-10 and DSM-5 criteria.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Cognitive Behavioral Therapy session focused on anxiety management and mood regulation. Duration: 60 minutes.</w:t>
            </w:r>
          </w:p>
        </w:tc>
        <w:tc>
          <w:tcPr/>
          <w:p>
            <w:pPr>
              <w:pStyle w:val="Compact"/>
              <w:jc w:val="left"/>
            </w:pPr>
            <w:r>
              <w:t xml:space="preserve">4</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3</w:t>
            </w:r>
          </w:p>
        </w:tc>
        <w:tc>
          <w:tcPr/>
          <w:p>
            <w:pPr>
              <w:pStyle w:val="Compact"/>
              <w:jc w:val="left"/>
            </w:pPr>
            <w:r>
              <w:rPr>
                <w:bCs/>
                <w:b/>
              </w:rPr>
              <w:t xml:space="preserve">Psychopharmacological Consultation &amp; Prescription</w:t>
            </w:r>
            <w:r>
              <w:br/>
            </w:r>
            <w:r>
              <w:t xml:space="preserve">Medication review, dosage adjustment, and prescription issuance for antidepressants and anxiolytics. Includes monitoring of potential side effects.</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4</w:t>
            </w:r>
          </w:p>
        </w:tc>
        <w:tc>
          <w:tcPr/>
          <w:p>
            <w:pPr>
              <w:pStyle w:val="Compact"/>
              <w:jc w:val="left"/>
            </w:pPr>
            <w:r>
              <w:rPr>
                <w:bCs/>
                <w:b/>
              </w:rPr>
              <w:t xml:space="preserve">Neuropsychological Testing Battery</w:t>
            </w:r>
            <w:r>
              <w:br/>
            </w:r>
            <w:r>
              <w:t xml:space="preserve">Assessment of cognitive functions including memory, attention, and executive function. Includes interpretation report.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Family Therapy Session</w:t>
            </w:r>
            <w:r>
              <w:br/>
            </w:r>
            <w:r>
              <w:t xml:space="preserve">Joint session with patient and family members to discuss treatment plan and support strategies. Duration: 90 minutes.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rPr>
                <w:bCs/>
                <w:b/>
              </w:rPr>
              <w:t xml:space="preserve">Medical Documentation &amp; Certification</w:t>
            </w:r>
            <w:r>
              <w:br/>
            </w:r>
            <w:r>
              <w:t xml:space="preserve">Preparation of official medical certificates, sick leave notes (bolnichny list), and referral letters for social services in Saint Petersburg.</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63,500.00 RUB</w:t>
      </w:r>
    </w:p>
    <w:p>
      <w:pPr>
        <w:pStyle w:val="BodyText"/>
      </w:pPr>
      <w:r>
        <w:t xml:space="preserve">Discount (Loyalty Program):</w:t>
      </w:r>
      <w:r>
        <w:t xml:space="preserve"> </w:t>
      </w:r>
      <w:r>
        <w:t xml:space="preserve">-3,175.00 RUB</w:t>
      </w:r>
    </w:p>
    <w:p>
      <w:pPr>
        <w:pStyle w:val="BodyText"/>
      </w:pPr>
      <w:r>
        <w:t xml:space="preserve">VAT (20%):</w:t>
      </w:r>
      <w:r>
        <w:t xml:space="preserve"> </w:t>
      </w:r>
      <w:r>
        <w:t xml:space="preserve">11,750.00 RUB</w:t>
      </w:r>
    </w:p>
    <w:p>
      <w:pPr>
        <w:pStyle w:val="BodyText"/>
      </w:pPr>
      <w:r>
        <w:t xml:space="preserve">TOTAL DUE:</w:t>
      </w:r>
      <w:r>
        <w:t xml:space="preserve"> </w:t>
      </w:r>
      <w:r>
        <w:t xml:space="preserve">72,075.00 RUB</w:t>
      </w:r>
    </w:p>
    <w:bookmarkStart w:id="24" w:name="payment-terms-and-conditions"/>
    <w:p>
      <w:pPr>
        <w:pStyle w:val="Heading4"/>
      </w:pPr>
      <w:r>
        <w:t xml:space="preserve">Payment Terms and Conditions</w:t>
      </w:r>
    </w:p>
    <w:p>
      <w:pPr>
        <w:pStyle w:val="FirstParagraph"/>
      </w:pPr>
      <w:r>
        <w:t xml:space="preserve">This invoice is issued in accordance with the Federal Law of the Russian Federation "On the Protection of Consumer Rights" and the regulations governing medical services in Saint Petersburg. Payment is due within 14 days from the date of issue. Late payments may incur a penalty of 0.1% per day.</w:t>
      </w:r>
    </w:p>
    <w:p>
      <w:pPr>
        <w:pStyle w:val="BodyText"/>
      </w:pPr>
      <w:r>
        <w:rPr>
          <w:bCs/>
          <w:b/>
        </w:rPr>
        <w:t xml:space="preserve">Bank Details for Transfer:</w:t>
      </w:r>
      <w:r>
        <w:br/>
      </w:r>
      <w:r>
        <w:t xml:space="preserve">Beneficiary: LLC "NeuroPsychiatric Center SPb"</w:t>
      </w:r>
      <w:r>
        <w:br/>
      </w:r>
      <w:r>
        <w:t xml:space="preserve">Bank Name: Sberbank of Russia, Saint Petersburg Branch</w:t>
      </w:r>
      <w:r>
        <w:br/>
      </w:r>
      <w:r>
        <w:t xml:space="preserve">BIC: 044525225</w:t>
      </w:r>
      <w:r>
        <w:br/>
      </w:r>
      <w:r>
        <w:t xml:space="preserve">Account Number: 40702810938000012345</w:t>
      </w:r>
      <w:r>
        <w:br/>
      </w:r>
      <w:r>
        <w:t xml:space="preserve">Correspondent Account: 30101810500000000225</w:t>
      </w:r>
      <w:r>
        <w:br/>
      </w:r>
      <w:r>
        <w:t xml:space="preserve">Purpose of Payment: Payment for psychiatric services, Invoice INV-RU-SPB-2023-0892</w:t>
      </w:r>
    </w:p>
    <w:p>
      <w:pPr>
        <w:pStyle w:val="BodyText"/>
      </w:pPr>
      <w:r>
        <w:rPr>
          <w:bCs/>
          <w:b/>
        </w:rPr>
        <w:t xml:space="preserve">Important Notice:</w:t>
      </w:r>
      <w:r>
        <w:t xml:space="preserve"> </w:t>
      </w:r>
      <w:r>
        <w:t xml:space="preserve">All psychiatric services provided are confidential and protected under Russian medical secrecy laws. This invoice contains personal data and should be handled securely.</w:t>
      </w:r>
    </w:p>
    <w:bookmarkEnd w:id="24"/>
    <w:p>
      <w:pPr>
        <w:pStyle w:val="BodyText"/>
      </w:pPr>
      <w:r>
        <w:rPr>
          <w:bCs/>
          <w:b/>
        </w:rPr>
        <w:t xml:space="preserve">Authorized Signature:</w:t>
      </w:r>
    </w:p>
    <w:p>
      <w:pPr>
        <w:pStyle w:val="BodyText"/>
      </w:pPr>
      <w:r>
        <w:t xml:space="preserve">Dr. Elena M. Volkova</w:t>
      </w:r>
    </w:p>
    <w:p>
      <w:pPr>
        <w:pStyle w:val="BodyText"/>
      </w:pPr>
      <w:r>
        <w:t xml:space="preserve">Chief Psychiatrist</w:t>
      </w:r>
    </w:p>
    <w:p>
      <w:pPr>
        <w:pStyle w:val="BodyText"/>
      </w:pPr>
      <w:r>
        <w:t xml:space="preserve">NeuroPsychiatric Center SPb</w:t>
      </w:r>
    </w:p>
    <w:p>
      <w:pPr>
        <w:pStyle w:val="BodyText"/>
      </w:pPr>
      <w:r>
        <w:rPr>
          <w:bCs/>
          <w:b/>
        </w:rPr>
        <w:t xml:space="preserve">Received By:</w:t>
      </w:r>
    </w:p>
    <w:p>
      <w:pPr>
        <w:pStyle w:val="BodyText"/>
      </w:pPr>
      <w:r>
        <w:t xml:space="preserve">Ivan P. Sokolov</w:t>
      </w:r>
    </w:p>
    <w:p>
      <w:pPr>
        <w:pStyle w:val="BodyText"/>
      </w:pPr>
      <w:r>
        <w:t xml:space="preserve">Date: _______________</w:t>
      </w:r>
    </w:p>
    <w:p>
      <w:pPr>
        <w:pStyle w:val="BodyText"/>
      </w:pPr>
      <w:r>
        <w:t xml:space="preserve">Signature: _______________</w:t>
      </w:r>
    </w:p>
    <w:p>
      <w:pPr>
        <w:pStyle w:val="BodyText"/>
      </w:pPr>
      <w:r>
        <w:t xml:space="preserve">NeuroPsychiatric Center SPb | Nevsky Prospect, 120, Saint Petersburg, Russia, 191025</w:t>
      </w:r>
      <w:r>
        <w:br/>
      </w:r>
      <w:r>
        <w:t xml:space="preserve">Phone: +7 (812) 555-0199 | Email: info@neuro-psych-sp.ru</w:t>
      </w:r>
      <w:r>
        <w:br/>
      </w:r>
      <w:r>
        <w:t xml:space="preserve">This document is a valid financial record for tax purposes in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Psychiatry Services - Saint Petersburg, Russia</dc:title>
  <dc:creator/>
  <dc:language>en</dc:language>
  <cp:keywords/>
  <dcterms:created xsi:type="dcterms:W3CDTF">2026-10-10T08:13:41Z</dcterms:created>
  <dcterms:modified xsi:type="dcterms:W3CDTF">2026-10-10T08:13:41Z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