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Harare,</w:t>
      </w:r>
      <w:r>
        <w:t xml:space="preserve"> </w:t>
      </w:r>
      <w:r>
        <w:t xml:space="preserve">Zimbabwe</w:t>
      </w:r>
    </w:p>
    <w:bookmarkStart w:id="21" w:name="harare-mind-wellness-clinic"/>
    <w:p>
      <w:pPr>
        <w:pStyle w:val="Heading1"/>
      </w:pPr>
      <w:r>
        <w:t xml:space="preserve">Harare Mind &amp; Wellness Clinic</w:t>
      </w:r>
    </w:p>
    <w:bookmarkStart w:id="20" w:name="X9513b20b03f9457934e6ef825761366e13def01"/>
    <w:p>
      <w:pPr>
        <w:pStyle w:val="Heading2"/>
      </w:pPr>
      <w:r>
        <w:t xml:space="preserve">Specialist Psychiatry &amp; Mental Health Services</w:t>
      </w:r>
    </w:p>
    <w:p>
      <w:pPr>
        <w:pStyle w:val="FirstParagraph"/>
      </w:pPr>
      <w:r>
        <w:t xml:space="preserve">45 Samora Machel Avenue</w:t>
      </w:r>
      <w:r>
        <w:br/>
      </w:r>
      <w:r>
        <w:t xml:space="preserve">Borrowdale, Harare</w:t>
      </w:r>
      <w:r>
        <w:br/>
      </w:r>
      <w:r>
        <w:t xml:space="preserve">Zimbabwe</w:t>
      </w:r>
      <w:r>
        <w:br/>
      </w:r>
      <w:r>
        <w:t xml:space="preserve">Tel: +263 242 700 123</w:t>
      </w:r>
      <w:r>
        <w:br/>
      </w:r>
      <w:r>
        <w:t xml:space="preserve">Email: billing@hararemindwellness.co.zw</w:t>
      </w:r>
    </w:p>
    <w:bookmarkEnd w:id="20"/>
    <w:bookmarkEnd w:id="21"/>
    <w:bookmarkStart w:id="22" w:name="invoice"/>
    <w:p>
      <w:pPr>
        <w:pStyle w:val="Heading1"/>
      </w:pPr>
      <w:r>
        <w:t xml:space="preserve">INVOICE</w:t>
      </w:r>
    </w:p>
    <w:p>
      <w:pPr>
        <w:pStyle w:val="FirstParagraph"/>
      </w:pPr>
      <w:r>
        <w:rPr>
          <w:bCs/>
          <w:b/>
        </w:rPr>
        <w:t xml:space="preserve">Invoice Number:</w:t>
      </w:r>
      <w:r>
        <w:t xml:space="preserve"> </w:t>
      </w:r>
      <w:r>
        <w:t xml:space="preserve">INV-ZW-2023-0892</w:t>
      </w:r>
      <w:r>
        <w:br/>
      </w:r>
      <w:r>
        <w:rPr>
          <w:bCs/>
          <w:b/>
        </w:rPr>
        <w:t xml:space="preserve">Date Issued:</w:t>
      </w:r>
      <w:r>
        <w:t xml:space="preserve"> </w:t>
      </w:r>
      <w:r>
        <w:t xml:space="preserve">October 24, 2023</w:t>
      </w:r>
      <w:r>
        <w:br/>
      </w:r>
      <w:r>
        <w:rPr>
          <w:bCs/>
          <w:b/>
        </w:rPr>
        <w:t xml:space="preserve">Due Date:</w:t>
      </w:r>
      <w:r>
        <w:t xml:space="preserve"> </w:t>
      </w:r>
      <w:r>
        <w:t xml:space="preserve">November 07, 2023</w:t>
      </w:r>
    </w:p>
    <w:bookmarkEnd w:id="22"/>
    <w:bookmarkStart w:id="23" w:name="billed-to-patientguarantor"/>
    <w:p>
      <w:pPr>
        <w:pStyle w:val="Heading3"/>
      </w:pPr>
      <w:r>
        <w:t xml:space="preserve">Billed To (Patient/Guarantor)</w:t>
      </w:r>
    </w:p>
    <w:p>
      <w:pPr>
        <w:pStyle w:val="FirstParagraph"/>
      </w:pPr>
      <w:r>
        <w:rPr>
          <w:bCs/>
          <w:b/>
        </w:rPr>
        <w:t xml:space="preserve">Mr. Tinashe Moyo</w:t>
      </w:r>
      <w:r>
        <w:br/>
      </w:r>
      <w:r>
        <w:t xml:space="preserve">122 Robert Mugabe Road</w:t>
      </w:r>
      <w:r>
        <w:br/>
      </w:r>
      <w:r>
        <w:t xml:space="preserve">Highlands, Harare</w:t>
      </w:r>
      <w:r>
        <w:br/>
      </w:r>
      <w:r>
        <w:t xml:space="preserve">Zimbabwe</w:t>
      </w:r>
      <w:r>
        <w:br/>
      </w:r>
      <w:r>
        <w:t xml:space="preserve">Phone: +263 77 123 4567</w:t>
      </w:r>
      <w:r>
        <w:br/>
      </w:r>
      <w:r>
        <w:t xml:space="preserve">Email: t.moyo@email.com</w:t>
      </w:r>
    </w:p>
    <w:bookmarkEnd w:id="23"/>
    <w:bookmarkStart w:id="24" w:name="service-provider-psychiatrist"/>
    <w:p>
      <w:pPr>
        <w:pStyle w:val="Heading3"/>
      </w:pPr>
      <w:r>
        <w:t xml:space="preserve">Service Provider (Psychiatrist)</w:t>
      </w:r>
    </w:p>
    <w:p>
      <w:pPr>
        <w:pStyle w:val="FirstParagraph"/>
      </w:pPr>
      <w:r>
        <w:rPr>
          <w:bCs/>
          <w:b/>
        </w:rPr>
        <w:t xml:space="preserve">Dr. Sarah Chikwava, MBChB, MMed (Psych)</w:t>
      </w:r>
      <w:r>
        <w:br/>
      </w:r>
      <w:r>
        <w:t xml:space="preserve">Consultant Psychiatrist</w:t>
      </w:r>
      <w:r>
        <w:br/>
      </w:r>
      <w:r>
        <w:t xml:space="preserve">Medical Council of Zimbabwe Reg: 12345</w:t>
      </w:r>
      <w:r>
        <w:br/>
      </w:r>
      <w:r>
        <w:t xml:space="preserve">Harare Mind &amp; Wellness Clinic</w:t>
      </w:r>
      <w:r>
        <w:br/>
      </w:r>
      <w:r>
        <w:t xml:space="preserve">Harare, Zimbabwe</w:t>
      </w:r>
    </w:p>
    <w:bookmarkEnd w:id="24"/>
    <w:p>
      <w:pPr>
        <w:pStyle w:val="BodyText"/>
      </w:pPr>
      <w:r>
        <w:t xml:space="preserve">Description of Professional Services Rendered</w:t>
      </w:r>
    </w:p>
    <w:p>
      <w:pPr>
        <w:pStyle w:val="BodyText"/>
      </w:pPr>
      <w:r>
        <w:t xml:space="preserve">The following Invoice details the professional psychiatric care, clinical assessments, and therapeutic interventions provided by Dr. Sarah Chikwava at our Harare facility. These services adhere to the clinical standards set by the Zimbabwe Medical Council and the Zimbabwe Association of Psychiatrists.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Initial Comprehensive Psychiatric Assessment</w:t>
            </w:r>
            <w:r>
              <w:br/>
            </w:r>
            <w:r>
              <w:t xml:space="preserve"> </w:t>
            </w:r>
            <w:r>
              <w:t xml:space="preserve">Detailed clinical interview conducted in Harare to evaluate mental status, history of present illness, and psychosocial factors. Includes formulation of a preliminary diagnosis and treatment plan.</w:t>
            </w:r>
            <w:r>
              <w:t xml:space="preserve"> </w:t>
            </w:r>
          </w:p>
        </w:tc>
        <w:tc>
          <w:tcPr/>
          <w:p>
            <w:pPr>
              <w:pStyle w:val="Compact"/>
              <w:jc w:val="left"/>
            </w:pPr>
            <w:r>
              <w:t xml:space="preserve">Oct 10, 2023</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Psychopharmacological Management Consultation</w:t>
            </w:r>
            <w:r>
              <w:br/>
            </w:r>
            <w:r>
              <w:t xml:space="preserve"> </w:t>
            </w:r>
            <w:r>
              <w:t xml:space="preserve">Prescription and management of psychiatric medication. Includes dosage adjustment, monitoring for side effects, and patient education regarding adherence.</w:t>
            </w:r>
            <w:r>
              <w:t xml:space="preserve"> </w:t>
            </w:r>
          </w:p>
        </w:tc>
        <w:tc>
          <w:tcPr/>
          <w:p>
            <w:pPr>
              <w:pStyle w:val="Compact"/>
              <w:jc w:val="left"/>
            </w:pPr>
            <w:r>
              <w:t xml:space="preserve">Oct 17, 2023</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 </w:t>
            </w:r>
            <w:r>
              <w:t xml:space="preserve">One-hour individual psychotherapy session focusing on cognitive restructuring and behavioral activation techniques tailored to the patient's specific condition.</w:t>
            </w:r>
            <w:r>
              <w:t xml:space="preserve"> </w:t>
            </w:r>
          </w:p>
        </w:tc>
        <w:tc>
          <w:tcPr/>
          <w:p>
            <w:pPr>
              <w:pStyle w:val="Compact"/>
              <w:jc w:val="left"/>
            </w:pPr>
            <w:r>
              <w:t xml:space="preserve">Oct 20, 2023</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Psychiatric Emergency Evaluation</w:t>
            </w:r>
            <w:r>
              <w:br/>
            </w:r>
            <w:r>
              <w:t xml:space="preserve"> </w:t>
            </w:r>
            <w:r>
              <w:t xml:space="preserve">Urgent assessment conducted outside of standard hours at the Harare clinic to manage acute exacerbation of symptoms. Includes crisis intervention and safety planning.</w:t>
            </w:r>
            <w:r>
              <w:t xml:space="preserve"> </w:t>
            </w:r>
          </w:p>
        </w:tc>
        <w:tc>
          <w:tcPr/>
          <w:p>
            <w:pPr>
              <w:pStyle w:val="Compact"/>
              <w:jc w:val="left"/>
            </w:pPr>
            <w:r>
              <w:t xml:space="preserve">Oct 22, 2023</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rPr>
                <w:bCs/>
                <w:b/>
              </w:rPr>
              <w:t xml:space="preserve">Medical Report Generation</w:t>
            </w:r>
            <w:r>
              <w:br/>
            </w:r>
            <w:r>
              <w:t xml:space="preserve"> </w:t>
            </w:r>
            <w:r>
              <w:t xml:space="preserve">Preparation of a formal psychiatric report for insurance purposes or legal documentation, detailing the diagnosis and progress of treatment in Zimbabwe.</w:t>
            </w:r>
            <w:r>
              <w:t xml:space="preserve"> </w:t>
            </w:r>
          </w:p>
        </w:tc>
        <w:tc>
          <w:tcPr/>
          <w:p>
            <w:pPr>
              <w:pStyle w:val="Compact"/>
              <w:jc w:val="left"/>
            </w:pPr>
            <w:r>
              <w:t xml:space="preserve">Oct 23, 2023</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525.00</w:t>
            </w:r>
          </w:p>
        </w:tc>
      </w:tr>
      <w:tr>
        <w:tc>
          <w:tcPr/>
          <w:p>
            <w:pPr>
              <w:pStyle w:val="Compact"/>
              <w:jc w:val="left"/>
            </w:pPr>
            <w:r>
              <w:t xml:space="preserve">Discount (Loyalty Program)</w:t>
            </w:r>
          </w:p>
        </w:tc>
        <w:tc>
          <w:tcPr/>
          <w:p>
            <w:pPr>
              <w:pStyle w:val="Compact"/>
              <w:jc w:val="left"/>
            </w:pPr>
            <w:r>
              <w:t xml:space="preserve">-25.00</w:t>
            </w:r>
          </w:p>
        </w:tc>
      </w:tr>
      <w:tr>
        <w:tc>
          <w:tcPr/>
          <w:p>
            <w:pPr>
              <w:pStyle w:val="Compact"/>
              <w:jc w:val="left"/>
            </w:pPr>
            <w:r>
              <w:t xml:space="preserve">Value Added Tax (VAT) @ 15%</w:t>
            </w:r>
          </w:p>
        </w:tc>
        <w:tc>
          <w:tcPr/>
          <w:p>
            <w:pPr>
              <w:pStyle w:val="Compact"/>
              <w:jc w:val="left"/>
            </w:pPr>
            <w:r>
              <w:t xml:space="preserve">75.00</w:t>
            </w:r>
          </w:p>
        </w:tc>
      </w:tr>
      <w:tr>
        <w:tc>
          <w:tcPr/>
          <w:p>
            <w:pPr>
              <w:pStyle w:val="Compact"/>
              <w:jc w:val="left"/>
            </w:pPr>
            <w:r>
              <w:t xml:space="preserve">TOTAL DUE</w:t>
            </w:r>
          </w:p>
        </w:tc>
        <w:tc>
          <w:tcPr/>
          <w:p>
            <w:pPr>
              <w:pStyle w:val="Compact"/>
              <w:jc w:val="left"/>
            </w:pPr>
            <w:r>
              <w:t xml:space="preserve">575.00 USD</w:t>
            </w:r>
          </w:p>
        </w:tc>
      </w:tr>
    </w:tbl>
    <w:p>
      <w:pPr>
        <w:pStyle w:val="BodyText"/>
      </w:pPr>
      <w:r>
        <w:t xml:space="preserve">Payment Instructions</w:t>
      </w:r>
    </w:p>
    <w:p>
      <w:pPr>
        <w:pStyle w:val="BodyText"/>
      </w:pPr>
      <w:r>
        <w:t xml:space="preserve">Please remit payment within 14 days of the invoice date. As per standard practice for medical services in Zimbabwe, we accept the following payment methods:</w:t>
      </w:r>
    </w:p>
    <w:p>
      <w:pPr>
        <w:numPr>
          <w:ilvl w:val="0"/>
          <w:numId w:val="1001"/>
        </w:numPr>
        <w:pStyle w:val="Compact"/>
      </w:pPr>
      <w:r>
        <w:rPr>
          <w:bCs/>
          <w:b/>
        </w:rPr>
        <w:t xml:space="preserve">Bank Transfer (USD):</w:t>
      </w:r>
      <w:r>
        <w:t xml:space="preserve"> </w:t>
      </w:r>
      <w:r>
        <w:t xml:space="preserve">CBZ Bank, Harare Branch. Account Name: Harare Mind &amp; Wellness Clinic. Account Number: 100-2345678-00.</w:t>
      </w:r>
    </w:p>
    <w:p>
      <w:pPr>
        <w:numPr>
          <w:ilvl w:val="0"/>
          <w:numId w:val="1001"/>
        </w:numPr>
        <w:pStyle w:val="Compact"/>
      </w:pPr>
      <w:r>
        <w:rPr>
          <w:bCs/>
          <w:b/>
        </w:rPr>
        <w:t xml:space="preserve">Bank Transfer (ZWL):</w:t>
      </w:r>
      <w:r>
        <w:t xml:space="preserve"> </w:t>
      </w:r>
      <w:r>
        <w:t xml:space="preserve">Calculated at the prevailing auction rate on the day of payment.</w:t>
      </w:r>
    </w:p>
    <w:p>
      <w:pPr>
        <w:numPr>
          <w:ilvl w:val="0"/>
          <w:numId w:val="1001"/>
        </w:numPr>
        <w:pStyle w:val="Compact"/>
      </w:pPr>
      <w:r>
        <w:rPr>
          <w:bCs/>
          <w:b/>
        </w:rPr>
        <w:t xml:space="preserve">Mobile Money:</w:t>
      </w:r>
      <w:r>
        <w:t xml:space="preserve"> </w:t>
      </w:r>
      <w:r>
        <w:t xml:space="preserve">EcoCash or OneMoney (Harare Network).</w:t>
      </w:r>
    </w:p>
    <w:p>
      <w:pPr>
        <w:numPr>
          <w:ilvl w:val="0"/>
          <w:numId w:val="1001"/>
        </w:numPr>
        <w:pStyle w:val="Compact"/>
      </w:pPr>
      <w:r>
        <w:rPr>
          <w:bCs/>
          <w:b/>
        </w:rPr>
        <w:t xml:space="preserve">Credit Card:</w:t>
      </w:r>
      <w:r>
        <w:t xml:space="preserve"> </w:t>
      </w:r>
      <w:r>
        <w:t xml:space="preserve">Visa/Mastercard accepted at the clinic reception.</w:t>
      </w:r>
    </w:p>
    <w:p>
      <w:pPr>
        <w:pStyle w:val="FirstParagraph"/>
      </w:pPr>
      <w:r>
        <w:rPr>
          <w:iCs/>
          <w:i/>
        </w:rPr>
        <w:t xml:space="preserve">Note: Please quote Invoice Number INV-ZW-2023-0892 as the payment reference.</w:t>
      </w:r>
    </w:p>
    <w:p>
      <w:pPr>
        <w:pStyle w:val="BodyText"/>
      </w:pPr>
      <w:r>
        <w:rPr>
          <w:bCs/>
          <w:b/>
        </w:rPr>
        <w:t xml:space="preserve">Terms and Conditions:</w:t>
      </w:r>
    </w:p>
    <w:p>
      <w:pPr>
        <w:numPr>
          <w:ilvl w:val="0"/>
          <w:numId w:val="1002"/>
        </w:numPr>
        <w:pStyle w:val="Compact"/>
      </w:pPr>
      <w:r>
        <w:t xml:space="preserve">This Invoice represents the final calculation for the psychiatric services rendered during the specified period.</w:t>
      </w:r>
    </w:p>
    <w:p>
      <w:pPr>
        <w:numPr>
          <w:ilvl w:val="0"/>
          <w:numId w:val="1002"/>
        </w:numPr>
        <w:pStyle w:val="Compact"/>
      </w:pPr>
      <w:r>
        <w:t xml:space="preserve">Payment is expected in United States Dollars (USD) or Zimbabwe Gold (ZiG) equivalent, subject to current exchange regulations in Zimbabwe.</w:t>
      </w:r>
    </w:p>
    <w:p>
      <w:pPr>
        <w:numPr>
          <w:ilvl w:val="0"/>
          <w:numId w:val="1002"/>
        </w:numPr>
        <w:pStyle w:val="Compact"/>
      </w:pPr>
      <w:r>
        <w:t xml:space="preserve">Late payments may incur a penalty interest rate of 2% per month.</w:t>
      </w:r>
    </w:p>
    <w:p>
      <w:pPr>
        <w:numPr>
          <w:ilvl w:val="0"/>
          <w:numId w:val="1002"/>
        </w:numPr>
        <w:pStyle w:val="Compact"/>
      </w:pPr>
      <w:r>
        <w:t xml:space="preserve">All patient information contained in this document is confidential and protected under the Zimbabwe Data Protection Act.</w:t>
      </w:r>
    </w:p>
    <w:p>
      <w:pPr>
        <w:numPr>
          <w:ilvl w:val="0"/>
          <w:numId w:val="1002"/>
        </w:numPr>
        <w:pStyle w:val="Compact"/>
      </w:pPr>
      <w:r>
        <w:t xml:space="preserve">Disputes regarding this invoice should be raised in writing to the clinic administrator within 7 days of receipt.</w:t>
      </w:r>
    </w:p>
    <w:p>
      <w:pPr>
        <w:numPr>
          <w:ilvl w:val="0"/>
          <w:numId w:val="1002"/>
        </w:numPr>
        <w:pStyle w:val="Compact"/>
      </w:pPr>
      <w:r>
        <w:t xml:space="preserve">This document serves as a valid receipt for tax purposes and insurance claims in Zimbabwe.</w:t>
      </w:r>
    </w:p>
    <w:p>
      <w:pPr>
        <w:pStyle w:val="FirstParagraph"/>
      </w:pPr>
      <w:r>
        <w:rPr>
          <w:bCs/>
          <w:b/>
        </w:rPr>
        <w:t xml:space="preserve">Authorized By (Clinic)</w:t>
      </w:r>
      <w:r>
        <w:br/>
      </w:r>
      <w:r>
        <w:t xml:space="preserve">Dr. Sarah Chikwava</w:t>
      </w:r>
      <w:r>
        <w:br/>
      </w:r>
      <w:r>
        <w:t xml:space="preserve">Lead Psychiatrist</w:t>
      </w:r>
    </w:p>
    <w:p>
      <w:pPr>
        <w:pStyle w:val="BodyText"/>
      </w:pPr>
      <w:r>
        <w:rPr>
          <w:bCs/>
          <w:b/>
        </w:rPr>
        <w:t xml:space="preserve">Received By (Patient)</w:t>
      </w:r>
      <w:r>
        <w:br/>
      </w:r>
      <w:r>
        <w:t xml:space="preserve">__________________________</w:t>
      </w:r>
      <w:r>
        <w:br/>
      </w: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Harare, Zimbabwe</dc:title>
  <dc:creator/>
  <dc:language>en</dc:language>
  <cp:keywords/>
  <dcterms:created xsi:type="dcterms:W3CDTF">2026-10-10T02:42:16Z</dcterms:created>
  <dcterms:modified xsi:type="dcterms:W3CDTF">2026-10-10T02:42:16Z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