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Clinical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0" w:name="mindwell-psychology-clinic"/>
    <w:p>
      <w:pPr>
        <w:pStyle w:val="Heading1"/>
      </w:pPr>
      <w:r>
        <w:t xml:space="preserve">MindWell Psychology Clinic</w:t>
      </w:r>
    </w:p>
    <w:p>
      <w:pPr>
        <w:pStyle w:val="FirstParagraph"/>
      </w:pPr>
      <w:r>
        <w:t xml:space="preserve">Licensed Clinical Psychologist Services</w:t>
      </w:r>
    </w:p>
    <w:p>
      <w:pPr>
        <w:pStyle w:val="BodyText"/>
      </w:pPr>
      <w:r>
        <w:t xml:space="preserve">405, Harmony Heights, Linking Road,</w:t>
      </w:r>
      <w:r>
        <w:br/>
      </w:r>
      <w:r>
        <w:t xml:space="preserve">Bandra West, Mumbai, Maharashtra 400050,</w:t>
      </w:r>
      <w:r>
        <w:br/>
      </w:r>
      <w:r>
        <w:t xml:space="preserve">India</w:t>
      </w:r>
    </w:p>
    <w:p>
      <w:pPr>
        <w:pStyle w:val="BodyText"/>
      </w:pPr>
      <w:r>
        <w:t xml:space="preserve">Phone: +91 22 2648 7890</w:t>
      </w:r>
    </w:p>
    <w:p>
      <w:pPr>
        <w:pStyle w:val="BodyText"/>
      </w:pPr>
      <w:r>
        <w:t xml:space="preserve">Email: billing@mindwellpsychology.in</w:t>
      </w:r>
    </w:p>
    <w:p>
      <w:pPr>
        <w:pStyle w:val="BodyText"/>
      </w:pPr>
      <w:r>
        <w:t xml:space="preserve">GSTIN: 27AABCM1234F1Z5</w:t>
      </w:r>
    </w:p>
    <w:p>
      <w:pPr>
        <w:pStyle w:val="BodyText"/>
      </w:pPr>
      <w:r>
        <w:t xml:space="preserve">Registration No: MH/PSY/2018/4567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MW-2024-0892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15th January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30th January 2024</w:t>
      </w:r>
    </w:p>
    <w:bookmarkEnd w:id="21"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Bill To: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Mr. Rajesh Kumar Sharma</w:t>
            </w:r>
            <w:r>
              <w:br/>
            </w:r>
            <w:r>
              <w:t xml:space="preserve">Flat 302, Sunrise Apartments,</w:t>
            </w:r>
            <w:r>
              <w:br/>
            </w:r>
            <w:r>
              <w:t xml:space="preserve">Andheri East, Mumbai, Maharashtra 400069,</w:t>
            </w:r>
            <w:r>
              <w:br/>
            </w:r>
            <w:r>
              <w:t xml:space="preserve">India</w:t>
            </w:r>
            <w:r>
              <w:br/>
            </w:r>
            <w:r>
              <w:t xml:space="preserve">Phone: +91 98765 43210</w:t>
            </w:r>
            <w:r>
              <w:br/>
            </w:r>
            <w:r>
              <w:t xml:space="preserve">Email: rajesh.sharma@email.com</w:t>
            </w:r>
            <w:r>
              <w:br/>
            </w:r>
            <w:r>
              <w:t xml:space="preserve">GSTIN: 27ABCDE1234F1Z9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ID: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MW-PAT-2024-0156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Treatment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1st January 2024 to 15th January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Consultant: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Priya Mehta, M.Phil Clinical Psychology, RCI Registered</w:t>
            </w:r>
          </w:p>
        </w:tc>
      </w:tr>
    </w:tbl>
    <w:bookmarkStart w:id="22" w:name="client-information-service-context"/>
    <w:p>
      <w:pPr>
        <w:pStyle w:val="Heading3"/>
      </w:pPr>
      <w:r>
        <w:t xml:space="preserve">Client Information &amp; Service Context</w:t>
      </w:r>
    </w:p>
    <w:p>
      <w:pPr>
        <w:pStyle w:val="FirstParagraph"/>
      </w:pPr>
      <w:r>
        <w:t xml:space="preserve">This invoice pertains to professional psychological services rendered by a registered clinical psychologist</w:t>
      </w:r>
      <w:r>
        <w:t xml:space="preserve"> </w:t>
      </w:r>
      <w:r>
        <w:t xml:space="preserve">operating under the regulatory framework of the Rehabilitation Council of India (RCI). The services were</w:t>
      </w:r>
      <w:r>
        <w:t xml:space="preserve"> </w:t>
      </w:r>
      <w:r>
        <w:t xml:space="preserve">provided at our Mumbai clinic located in Bandra West, adhering to the highest standards of ethical practice</w:t>
      </w:r>
      <w:r>
        <w:t xml:space="preserve"> </w:t>
      </w:r>
      <w:r>
        <w:t xml:space="preserve">as mandated by the Indian Psychological Society and relevant healthcare regulations in Maharashtra.</w:t>
      </w:r>
    </w:p>
    <w:p>
      <w:pPr>
        <w:pStyle w:val="BodyText"/>
      </w:pPr>
      <w:r>
        <w:t xml:space="preserve">The treatment plan involves cognitive-behavioral therapy sessions aimed at addressing anxiety management,</w:t>
      </w:r>
      <w:r>
        <w:t xml:space="preserve"> </w:t>
      </w:r>
      <w:r>
        <w:t xml:space="preserve">stress reduction, and emotional well-being. All sessions conducted in Mumbai comply with confidentiality</w:t>
      </w:r>
      <w:r>
        <w:t xml:space="preserve"> </w:t>
      </w:r>
      <w:r>
        <w:t xml:space="preserve">standards and data protection norms applicable in India.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 &amp; Diagnostic Evaluation</w:t>
            </w:r>
            <w:r>
              <w:br/>
            </w:r>
            <w:r>
              <w:t xml:space="preserve">Comprehensive psychological assessment including clinical interview, standardized testing,</w:t>
            </w:r>
            <w:r>
              <w:t xml:space="preserve"> </w:t>
            </w:r>
            <w:r>
              <w:t xml:space="preserve">and formulation of treatment plan. Conducted at Mumbai clinic premises.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01-Jan-2024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One-on-one cognitive behavioral therapy session focusing on anxiety management techniques.</w:t>
            </w:r>
            <w:r>
              <w:t xml:space="preserve"> </w:t>
            </w:r>
            <w:r>
              <w:t xml:space="preserve">Duration: 60 minutes.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05-Jan-2024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Continuation of cognitive behavioral therapy with emphasis on cognitive restructuring and</w:t>
            </w:r>
            <w:r>
              <w:t xml:space="preserve"> </w:t>
            </w:r>
            <w:r>
              <w:t xml:space="preserve">behavioral activation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08-Jan-2024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Session focused on stress management techniques, mindfulness practices, and relapse prevention</w:t>
            </w:r>
            <w:r>
              <w:t xml:space="preserve"> </w:t>
            </w:r>
            <w:r>
              <w:t xml:space="preserve">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12-Jan-2024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 Battery Administration &amp; Scoring</w:t>
            </w:r>
            <w:r>
              <w:br/>
            </w:r>
            <w:r>
              <w:t xml:space="preserve">Administration and interpretation of standardized psychological assessment tools including</w:t>
            </w:r>
            <w:r>
              <w:t xml:space="preserve"> </w:t>
            </w:r>
            <w:r>
              <w:t xml:space="preserve">Beck Anxiety Inventory and Depression Scale.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01-Jan-2024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Report Preparation</w:t>
            </w:r>
            <w:r>
              <w:br/>
            </w:r>
            <w:r>
              <w:t xml:space="preserve">Detailed psychological assessment report with diagnostic impressions, treatment recommendations,</w:t>
            </w:r>
            <w:r>
              <w:t xml:space="preserve"> </w:t>
            </w:r>
            <w:r>
              <w:t xml:space="preserve">and progress notes for medical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15-Jan-2024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₹14,300.00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18% (Healthcare Services):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₹2,574.00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Service Charge: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₹16,874.00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15 days of invoice date. Payment can be made through the following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 (NEFT/RTGS/IMPS):</w:t>
      </w:r>
      <w:r>
        <w:br/>
      </w:r>
      <w:r>
        <w:t xml:space="preserve">Account Name: MindWell Psychology Clinic Pvt. Ltd.</w:t>
      </w:r>
      <w:r>
        <w:br/>
      </w:r>
      <w:r>
        <w:t xml:space="preserve">Bank: HDFC Bank, Bandra West Branch, Mumbai</w:t>
      </w:r>
      <w:r>
        <w:br/>
      </w:r>
      <w:r>
        <w:t xml:space="preserve">Account Number: 50200012345678</w:t>
      </w:r>
      <w:r>
        <w:br/>
      </w:r>
      <w:r>
        <w:t xml:space="preserve">IFSC Code: HDFC0001234</w:t>
      </w:r>
      <w:r>
        <w:br/>
      </w:r>
      <w:r>
        <w:t xml:space="preserve">MICR: 400240002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UPI Payment:</w:t>
      </w:r>
      <w:r>
        <w:t xml:space="preserve"> </w:t>
      </w:r>
      <w:r>
        <w:t xml:space="preserve">mindwellpsychology@hdfcbank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"MindWell Psychology Clinic Pvt. Ltd." drawn on any Mumbai bank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Credit/Debit Card:</w:t>
      </w:r>
      <w:r>
        <w:t xml:space="preserve"> </w:t>
      </w:r>
      <w:r>
        <w:t xml:space="preserve">Available at clinic premises only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Please quote Invoice Number MW-2024-0892 while making payment.</w:t>
      </w:r>
    </w:p>
    <w:bookmarkEnd w:id="23"/>
    <w:bookmarkStart w:id="24" w:name="important-notes-terms"/>
    <w:p>
      <w:pPr>
        <w:pStyle w:val="Heading3"/>
      </w:pPr>
      <w:r>
        <w:t xml:space="preserve">Important Notes &amp; Terms</w:t>
      </w:r>
    </w:p>
    <w:p>
      <w:pPr>
        <w:pStyle w:val="FirstParagraph"/>
      </w:pPr>
      <w:r>
        <w:t xml:space="preserve">1. This invoice is issued in accordance with the Goods and Services Tax (GST) regulations applicable in India.</w:t>
      </w:r>
      <w:r>
        <w:t xml:space="preserve"> </w:t>
      </w:r>
      <w:r>
        <w:t xml:space="preserve">The GSTIN mentioned above is valid and registered under the Maharashtra GST jurisdiction.</w:t>
      </w:r>
    </w:p>
    <w:p>
      <w:pPr>
        <w:pStyle w:val="BodyText"/>
      </w:pPr>
      <w:r>
        <w:t xml:space="preserve">2. All psychological services rendered by our registered psychologist comply with the ethical guidelines</w:t>
      </w:r>
      <w:r>
        <w:t xml:space="preserve"> </w:t>
      </w:r>
      <w:r>
        <w:t xml:space="preserve">established by the Rehabilitation Council of India (RCI) and the Indian Psychological Society.</w:t>
      </w:r>
    </w:p>
    <w:p>
      <w:pPr>
        <w:pStyle w:val="BodyText"/>
      </w:pPr>
      <w:r>
        <w:t xml:space="preserve">3. Payment is due within 15 days from the invoice date. Late payments may attract interest at 1.5% per month</w:t>
      </w:r>
      <w:r>
        <w:t xml:space="preserve"> </w:t>
      </w:r>
      <w:r>
        <w:t xml:space="preserve">on the outstanding amount as per applicable Indian commercial laws.</w:t>
      </w:r>
    </w:p>
    <w:p>
      <w:pPr>
        <w:pStyle w:val="BodyText"/>
      </w:pPr>
      <w:r>
        <w:t xml:space="preserve">4. This invoice serves as an official receipt for tax purposes and insurance claims. Please retain this document</w:t>
      </w:r>
      <w:r>
        <w:t xml:space="preserve"> </w:t>
      </w:r>
      <w:r>
        <w:t xml:space="preserve">for your records. For insurance reimbursement, a detailed clinical report can be provided upon request.</w:t>
      </w:r>
    </w:p>
    <w:p>
      <w:pPr>
        <w:pStyle w:val="BodyText"/>
      </w:pPr>
      <w:r>
        <w:t xml:space="preserve">5. All patient information and clinical details are maintained with strict confidentiality as per the</w:t>
      </w:r>
      <w:r>
        <w:t xml:space="preserve"> </w:t>
      </w:r>
      <w:r>
        <w:t xml:space="preserve">Information Technology Act, 2000, and applicable healthcare privacy regulations in India.</w:t>
      </w:r>
    </w:p>
    <w:p>
      <w:pPr>
        <w:pStyle w:val="BodyText"/>
      </w:pPr>
      <w:r>
        <w:t xml:space="preserve">6. For any queries regarding this invoice or billing discrepancies, please contact our Mumbai office at</w:t>
      </w:r>
      <w:r>
        <w:t xml:space="preserve"> </w:t>
      </w:r>
      <w:r>
        <w:t xml:space="preserve">+91 22 2648 7890 or email billing@mindwellpsychology.in during business hours (Monday to Saturday, 10:00 AM to 7:00 PM IST).</w:t>
      </w:r>
    </w:p>
    <w:p>
      <w:pPr>
        <w:pStyle w:val="BodyText"/>
      </w:pPr>
      <w:r>
        <w:t xml:space="preserve">7. This invoice is computer-generated and does not require a physical signature to be valid. However,</w:t>
      </w:r>
      <w:r>
        <w:t xml:space="preserve"> </w:t>
      </w:r>
      <w:r>
        <w:t xml:space="preserve">a signed copy can be provided upon request for official purposes.</w:t>
      </w:r>
    </w:p>
    <w:bookmarkEnd w:id="24"/>
    <w:p>
      <w:pPr>
        <w:pStyle w:val="BodyText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Dr. Priya Mehta</w:t>
      </w:r>
    </w:p>
    <w:p>
      <w:pPr>
        <w:pStyle w:val="BodyText"/>
      </w:pPr>
      <w:r>
        <w:t xml:space="preserve">Lead Clinical Psychologist</w:t>
      </w:r>
    </w:p>
    <w:p>
      <w:pPr>
        <w:pStyle w:val="BodyText"/>
      </w:pPr>
      <w:r>
        <w:t xml:space="preserve">RCI Registration: MH/PSY/2018/4567</w:t>
      </w:r>
    </w:p>
    <w:p>
      <w:pPr>
        <w:pStyle w:val="BodyText"/>
      </w:pPr>
      <w:r>
        <w:rPr>
          <w:bCs/>
          <w:b/>
        </w:rPr>
        <w:t xml:space="preserve">For MindWell Psychology Clinic</w:t>
      </w:r>
    </w:p>
    <w:p>
      <w:pPr>
        <w:pStyle w:val="BodyText"/>
      </w:pPr>
      <w:r>
        <w:t xml:space="preserve">Accounts Department</w:t>
      </w:r>
    </w:p>
    <w:p>
      <w:pPr>
        <w:pStyle w:val="BodyText"/>
      </w:pPr>
      <w:r>
        <w:t xml:space="preserve">Mumbai, Maharashtra, India</w:t>
      </w:r>
    </w:p>
    <w:p>
      <w:pPr>
        <w:pStyle w:val="BodyText"/>
      </w:pPr>
      <w:r>
        <w:t xml:space="preserve">Date: 15th January 2024</w:t>
      </w:r>
    </w:p>
    <w:p>
      <w:pPr>
        <w:pStyle w:val="BodyText"/>
      </w:pPr>
      <w:r>
        <w:t xml:space="preserve">MindWell Psychology Clinic Pvt. Ltd. | 405, Harmony Heights, Linking Road, Bandra West, Mumbai - 400050, Maharashtra, India</w:t>
      </w:r>
      <w:r>
        <w:br/>
      </w:r>
      <w:r>
        <w:t xml:space="preserve">Phone: +91 22 2648 7890 | Email: info@mindwellpsychology.in | Website: www.mindwellpsychology.in</w:t>
      </w:r>
      <w:r>
        <w:br/>
      </w:r>
      <w:r>
        <w:t xml:space="preserve">GSTIN: 27AABCM1234F1Z5 | CIN: U85100MH2018PTC312456</w:t>
      </w:r>
      <w:r>
        <w:br/>
      </w:r>
      <w:r>
        <w:t xml:space="preserve">Registered with Rehabilitation Council of India (RCI) | Member of Indian Psychological Society</w:t>
      </w:r>
      <w:r>
        <w:br/>
      </w:r>
      <w:r>
        <w:rPr>
          <w:bCs/>
          <w:b/>
        </w:rPr>
        <w:t xml:space="preserve">This is a computer-generated invoice. No signature required.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Clinical Psychologist Services - Mumbai, India</dc:title>
  <dc:creator/>
  <dc:language>en</dc:language>
  <cp:keywords/>
  <dcterms:created xsi:type="dcterms:W3CDTF">2026-10-10T06:27:14Z</dcterms:created>
  <dcterms:modified xsi:type="dcterms:W3CDTF">2026-10-10T06:27:14Z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