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mind-wellness-clinic"/>
    <w:p>
      <w:pPr>
        <w:pStyle w:val="Heading1"/>
      </w:pPr>
      <w:r>
        <w:t xml:space="preserve">Kyoto Mind &amp; Wellness Clinic</w:t>
      </w:r>
    </w:p>
    <w:p>
      <w:pPr>
        <w:pStyle w:val="FirstParagraph"/>
      </w:pPr>
      <w:r>
        <w:t xml:space="preserve">Professional Psychological Services</w:t>
      </w:r>
    </w:p>
    <w:p>
      <w:pPr>
        <w:pStyle w:val="BodyText"/>
      </w:pPr>
      <w:r>
        <w:t xml:space="preserve">123 Higashiyama-ku, Sannenzaka</w:t>
      </w:r>
    </w:p>
    <w:p>
      <w:pPr>
        <w:pStyle w:val="BodyText"/>
      </w:pPr>
      <w:r>
        <w:t xml:space="preserve">Kyoto, Japan 605-0862</w:t>
      </w:r>
    </w:p>
    <w:p>
      <w:pPr>
        <w:pStyle w:val="BodyText"/>
      </w:pPr>
      <w:r>
        <w:t xml:space="preserve">Tel: +81-75-555-0199</w:t>
      </w:r>
    </w:p>
    <w:p>
      <w:pPr>
        <w:pStyle w:val="BodyText"/>
      </w:pPr>
      <w:r>
        <w:t xml:space="preserve">Email: billing@kyotomindwellness.jp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Hiroshi Tanaka</w:t>
      </w:r>
      <w:r>
        <w:br/>
      </w:r>
      <w:r>
        <w:t xml:space="preserve">45-2 Shimogyo-ku, Nishikigawa</w:t>
      </w:r>
      <w:r>
        <w:br/>
      </w:r>
      <w:r>
        <w:t xml:space="preserve">Kyoto, Japan 600-8001</w:t>
      </w:r>
      <w:r>
        <w:br/>
      </w:r>
      <w:r>
        <w:t xml:space="preserve">Japan</w:t>
      </w:r>
    </w:p>
    <w:p>
      <w:pPr>
        <w:pStyle w:val="BodyText"/>
      </w:pPr>
      <w:r>
        <w:t xml:space="preserve">Client ID:</w:t>
      </w:r>
    </w:p>
    <w:p>
      <w:pPr>
        <w:pStyle w:val="BodyText"/>
      </w:pPr>
      <w:r>
        <w:t xml:space="preserve">KYT-2023-8842</w:t>
      </w:r>
    </w:p>
    <w:p>
      <w:pPr>
        <w:pStyle w:val="BodyText"/>
      </w:pPr>
      <w:r>
        <w:t xml:space="preserve">Invoice Number:</w:t>
      </w:r>
    </w:p>
    <w:p>
      <w:pPr>
        <w:pStyle w:val="BodyText"/>
      </w:pPr>
      <w:r>
        <w:t xml:space="preserve">INV-2023-10-045</w:t>
      </w:r>
    </w:p>
    <w:p>
      <w:pPr>
        <w:pStyle w:val="BodyText"/>
      </w:pPr>
      <w:r>
        <w:t xml:space="preserve">Date of Issue: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Due Date:</w:t>
      </w:r>
    </w:p>
    <w:p>
      <w:pPr>
        <w:pStyle w:val="BodyText"/>
      </w:pPr>
      <w:r>
        <w:t xml:space="preserve">November 24, 2023</w:t>
      </w:r>
    </w:p>
    <w:p>
      <w:pPr>
        <w:pStyle w:val="BodyText"/>
      </w:pPr>
      <w:r>
        <w:t xml:space="preserve">Service Period:</w:t>
      </w:r>
    </w:p>
    <w:p>
      <w:pPr>
        <w:pStyle w:val="BodyText"/>
      </w:pPr>
      <w:r>
        <w:t xml:space="preserve">October 1, 2023 - October 31,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 </w:t>
            </w:r>
            <w:r>
              <w:t xml:space="preserve">One-on-one clinical session conducted at the Kyoto Mind &amp; Wellness Clinic.</w:t>
            </w:r>
            <w:r>
              <w:t xml:space="preserve"> </w:t>
            </w:r>
            <w:r>
              <w:t xml:space="preserve">Focus on anxiety management and cognitive restructuring techniques.</w:t>
            </w:r>
            <w:r>
              <w:t xml:space="preserve"> </w:t>
            </w:r>
            <w:r>
              <w:t xml:space="preserve">Includes pre-session assessment and post-session documentation.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&amp; Evaluation</w:t>
            </w:r>
            <w:r>
              <w:br/>
            </w:r>
            <w:r>
              <w:t xml:space="preserve"> </w:t>
            </w:r>
            <w:r>
              <w:t xml:space="preserve">Comprehensive psychological evaluation including standardized testing</w:t>
            </w:r>
            <w:r>
              <w:t xml:space="preserve"> </w:t>
            </w:r>
            <w:r>
              <w:t xml:space="preserve">(MMPI-2 and WAIS-IV). Administration, scoring, and interpretation of results</w:t>
            </w:r>
            <w:r>
              <w:t xml:space="preserve"> </w:t>
            </w:r>
            <w:r>
              <w:t xml:space="preserve">by a licensed clinical psychologist in Kyoto.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(Psychodynamic)</w:t>
            </w:r>
            <w:r>
              <w:br/>
            </w:r>
            <w:r>
              <w:t xml:space="preserve"> </w:t>
            </w:r>
            <w:r>
              <w:t xml:space="preserve">Deep-dive therapeutic session focusing on interpersonal relationships</w:t>
            </w:r>
            <w:r>
              <w:t xml:space="preserve"> </w:t>
            </w:r>
            <w:r>
              <w:t xml:space="preserve">and emotional regulation. Conducted in a private consultation room</w:t>
            </w:r>
            <w:r>
              <w:t xml:space="preserve"> </w:t>
            </w:r>
            <w:r>
              <w:t xml:space="preserve">in the Higashiyama district.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Written Clinical Report &amp; Consultation</w:t>
            </w:r>
            <w:r>
              <w:br/>
            </w:r>
            <w:r>
              <w:t xml:space="preserve"> </w:t>
            </w:r>
            <w:r>
              <w:t xml:space="preserve">Preparation of a detailed clinical summary report for the client's</w:t>
            </w:r>
            <w:r>
              <w:t xml:space="preserve"> </w:t>
            </w:r>
            <w:r>
              <w:t xml:space="preserve">personal records or referral to other healthcare providers in Japan.</w:t>
            </w:r>
            <w:r>
              <w:t xml:space="preserve"> </w:t>
            </w:r>
            <w:r>
              <w:t xml:space="preserve">Includes diagnostic impressions and treatment recommendations.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Therapy Session: Stress Management</w:t>
            </w:r>
            <w:r>
              <w:br/>
            </w:r>
            <w:r>
              <w:t xml:space="preserve"> </w:t>
            </w:r>
            <w:r>
              <w:t xml:space="preserve">Participation in a facilitated group therapy session focused on</w:t>
            </w:r>
            <w:r>
              <w:t xml:space="preserve"> </w:t>
            </w:r>
            <w:r>
              <w:t xml:space="preserve">mindfulness and stress reduction techniques tailored for professionals</w:t>
            </w:r>
            <w:r>
              <w:t xml:space="preserve"> </w:t>
            </w:r>
            <w:r>
              <w:t xml:space="preserve">working in the Kyoto metropolitan area.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¥93,000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¥9,300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¥102,300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by the due date to avoid late fees.</w:t>
      </w:r>
      <w:r>
        <w:t xml:space="preserve"> </w:t>
      </w:r>
      <w:r>
        <w:t xml:space="preserve">Payments can be made via bank transfer or credit card.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Mizuho Bank, Kyoto Main Branch</w:t>
      </w:r>
      <w:r>
        <w:br/>
      </w:r>
      <w:r>
        <w:t xml:space="preserve">Account Type: Ordinary Account</w:t>
      </w:r>
      <w:r>
        <w:br/>
      </w:r>
      <w:r>
        <w:t xml:space="preserve">Account Number: 1234567</w:t>
      </w:r>
      <w:r>
        <w:br/>
      </w:r>
      <w:r>
        <w:t xml:space="preserve">Account Name: Kyoto Mind &amp; Wellness Clinic Co., Ltd.</w:t>
      </w:r>
      <w:r>
        <w:br/>
      </w:r>
      <w:r>
        <w:t xml:space="preserve">SWIFT Code: MHCBJPJT</w:t>
      </w:r>
    </w:p>
    <w:p>
      <w:pPr>
        <w:pStyle w:val="BodyText"/>
      </w:pPr>
      <w:r>
        <w:rPr>
          <w:bCs/>
          <w:b/>
        </w:rPr>
        <w:t xml:space="preserve">Credit Card:</w:t>
      </w:r>
      <w:r>
        <w:br/>
      </w:r>
      <w:r>
        <w:t xml:space="preserve">Please contact our billing department to arrange payment via Visa, Mastercard, or JCB.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services provided by our Psychologist are subject to strict confidentiality agreements in accordance with Japanese medical ethics and privacy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less than 24 hours in advance may be subject to a 50% cancellation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will incur a late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14 days of the invoice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Practice:</w:t>
      </w:r>
      <w:r>
        <w:t xml:space="preserve"> </w:t>
      </w:r>
      <w:r>
        <w:t xml:space="preserve">Services rendered are for psychological support and therapy. This invoice does not cover psychiatric medication management unless explicitly stated.</w:t>
      </w:r>
    </w:p>
    <w:bookmarkEnd w:id="23"/>
    <w:p>
      <w:pPr>
        <w:pStyle w:val="FirstParagraph"/>
      </w:pPr>
      <w:r>
        <w:t xml:space="preserve">Authorized Signature</w:t>
      </w:r>
      <w:r>
        <w:br/>
      </w:r>
      <w:r>
        <w:t xml:space="preserve">Dr. Sarah Jenkins</w:t>
      </w:r>
      <w:r>
        <w:br/>
      </w:r>
      <w:r>
        <w:t xml:space="preserve">Lead Clinical Psychologist</w:t>
      </w:r>
      <w:r>
        <w:br/>
      </w:r>
      <w:r>
        <w:t xml:space="preserve">License No: KYT-PSY-998877</w:t>
      </w:r>
    </w:p>
    <w:p>
      <w:pPr>
        <w:pStyle w:val="BodyText"/>
      </w:pPr>
      <w:r>
        <w:t xml:space="preserve">Received By (Client)</w:t>
      </w:r>
      <w:r>
        <w:br/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choosing Kyoto Mind &amp; Wellness Clinic for your mental health needs.</w:t>
      </w:r>
      <w:r>
        <w:br/>
      </w:r>
      <w:r>
        <w:t xml:space="preserve">We are committed to providing high-quality psychological care in the heart of Kyoto, Japan.</w:t>
      </w:r>
      <w:r>
        <w:br/>
      </w: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Kyoto Mind &amp; Wellness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Kyoto, Japan</dc:title>
  <dc:creator/>
  <dc:language>en</dc:language>
  <cp:keywords/>
  <dcterms:created xsi:type="dcterms:W3CDTF">2026-10-10T06:55:19Z</dcterms:created>
  <dcterms:modified xsi:type="dcterms:W3CDTF">2026-10-10T06:55:19Z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