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lagos-mind-wellness-center"/>
    <w:p>
      <w:pPr>
        <w:pStyle w:val="Heading1"/>
      </w:pPr>
      <w:r>
        <w:t xml:space="preserve">Lagos Mind Wellness Center</w:t>
      </w:r>
    </w:p>
    <w:p>
      <w:pPr>
        <w:pStyle w:val="FirstParagraph"/>
      </w:pPr>
      <w:r>
        <w:rPr>
          <w:bCs/>
          <w:b/>
        </w:rPr>
        <w:t xml:space="preserve">Licensed Psychologist Services</w:t>
      </w:r>
    </w:p>
    <w:p>
      <w:pPr>
        <w:pStyle w:val="BodyText"/>
      </w:pPr>
      <w:r>
        <w:t xml:space="preserve">15 Admiralty Way, Lekki Phase 1</w:t>
      </w:r>
    </w:p>
    <w:p>
      <w:pPr>
        <w:pStyle w:val="BodyText"/>
      </w:pPr>
      <w:r>
        <w:t xml:space="preserve">Lagos, Nigeria</w:t>
      </w:r>
    </w:p>
    <w:p>
      <w:pPr>
        <w:pStyle w:val="BodyText"/>
      </w:pPr>
      <w:r>
        <w:t xml:space="preserve">Phone: +234 803 456 7890</w:t>
      </w:r>
    </w:p>
    <w:p>
      <w:pPr>
        <w:pStyle w:val="BodyText"/>
      </w:pPr>
      <w:r>
        <w:t xml:space="preserve">Email: billing@lagosmindwellness.ng</w:t>
      </w:r>
    </w:p>
    <w:p>
      <w:pPr>
        <w:pStyle w:val="BodyText"/>
      </w:pPr>
      <w:r>
        <w:t xml:space="preserve">TIN: 12345678-0001</w:t>
      </w:r>
    </w:p>
    <w:bookmarkEnd w:id="20"/>
    <w:bookmarkStart w:id="21" w:name="invoice"/>
    <w:p>
      <w:pPr>
        <w:pStyle w:val="Heading2"/>
      </w:pPr>
      <w:r>
        <w:t xml:space="preserve">INVOICE</w:t>
      </w:r>
    </w:p>
    <w:p>
      <w:pPr>
        <w:pStyle w:val="FirstParagraph"/>
      </w:pPr>
      <w:r>
        <w:t xml:space="preserve">Professional Psychological Services</w:t>
      </w:r>
    </w:p>
    <w:bookmarkEnd w:id="21"/>
    <w:bookmarkStart w:id="22" w:name="bill-to"/>
    <w:p>
      <w:pPr>
        <w:pStyle w:val="Heading3"/>
      </w:pPr>
      <w:r>
        <w:t xml:space="preserve">Bill To:</w:t>
      </w:r>
    </w:p>
    <w:p>
      <w:pPr>
        <w:pStyle w:val="FirstParagraph"/>
      </w:pPr>
      <w:r>
        <w:rPr>
          <w:bCs/>
          <w:b/>
        </w:rPr>
        <w:t xml:space="preserve">Mr. Adebayo Okonkwo</w:t>
      </w:r>
    </w:p>
    <w:p>
      <w:pPr>
        <w:pStyle w:val="BodyText"/>
      </w:pPr>
      <w:r>
        <w:t xml:space="preserve">Chief Executive Officer</w:t>
      </w:r>
    </w:p>
    <w:p>
      <w:pPr>
        <w:pStyle w:val="BodyText"/>
      </w:pPr>
      <w:r>
        <w:t xml:space="preserve">Okonkwo Enterprises Ltd.</w:t>
      </w:r>
    </w:p>
    <w:p>
      <w:pPr>
        <w:pStyle w:val="BodyText"/>
      </w:pPr>
      <w:r>
        <w:t xml:space="preserve">23 Awolowo Road, Ikoyi</w:t>
      </w:r>
    </w:p>
    <w:p>
      <w:pPr>
        <w:pStyle w:val="BodyText"/>
      </w:pPr>
      <w:r>
        <w:t xml:space="preserve">Lagos, Nigeria</w:t>
      </w:r>
    </w:p>
    <w:p>
      <w:pPr>
        <w:pStyle w:val="BodyText"/>
      </w:pPr>
      <w:r>
        <w:t xml:space="preserve">Email: a.okonkwo@okonkwoenterprises.ng</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LMW-2024-0892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October 30, 2024</w:t>
            </w:r>
          </w:p>
        </w:tc>
      </w:tr>
      <w:tr>
        <w:tc>
          <w:tcPr/>
          <w:p>
            <w:pPr>
              <w:pStyle w:val="Compact"/>
              <w:jc w:val="left"/>
            </w:pPr>
            <w:r>
              <w:t xml:space="preserve">Service Period:</w:t>
            </w:r>
          </w:p>
        </w:tc>
        <w:tc>
          <w:tcPr/>
          <w:p>
            <w:pPr>
              <w:pStyle w:val="Compact"/>
              <w:jc w:val="left"/>
            </w:pPr>
            <w:r>
              <w:t xml:space="preserve">September 1, 2024 - September 30, 2024</w:t>
            </w:r>
          </w:p>
        </w:tc>
      </w:tr>
      <w:tr>
        <w:tc>
          <w:tcPr/>
          <w:p>
            <w:pPr>
              <w:pStyle w:val="Compact"/>
              <w:jc w:val="left"/>
            </w:pPr>
            <w:r>
              <w:t xml:space="preserve">Payment Terms:</w:t>
            </w:r>
          </w:p>
        </w:tc>
        <w:tc>
          <w:tcPr/>
          <w:p>
            <w:pPr>
              <w:pStyle w:val="Compact"/>
              <w:jc w:val="left"/>
            </w:pPr>
            <w:r>
              <w:t xml:space="preserve">Net 15 Days</w:t>
            </w:r>
          </w:p>
        </w:tc>
      </w:tr>
    </w:tbl>
    <w:bookmarkStart w:id="23" w:name="X46c621168d4fcce529ffaeb5d47b475fdb899f5"/>
    <w:p>
      <w:pPr>
        <w:pStyle w:val="Heading3"/>
      </w:pPr>
      <w:r>
        <w:t xml:space="preserve">Description of Psychological Services Rendered</w:t>
      </w:r>
    </w:p>
    <w:p>
      <w:pPr>
        <w:pStyle w:val="FirstParagraph"/>
      </w:pPr>
      <w:r>
        <w:t xml:space="preserve">The following invoice details professional psychological services provided by Lagos Mind Wellness Center, a registered practice operating under the guidelines of the Psychologists Council of Nigeria (PCN). All services were conducted in accordance with Nigerian healthcare standards and ethical guidelines for psychological practice in Lagos State.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Initial Psychological Assessment &amp; Diagnostic Evaluation</w:t>
            </w:r>
            <w:r>
              <w:br/>
            </w:r>
            <w:r>
              <w:t xml:space="preserve">Comprehensive clinical interview, psychological testing, and diagnostic formulation conducted by licensed psychologist Dr. Funke Adeyemi. Includes administration of standardized assessment tools and preparation of detailed clinical report.</w:t>
            </w:r>
          </w:p>
        </w:tc>
        <w:tc>
          <w:tcPr/>
          <w:p>
            <w:pPr>
              <w:pStyle w:val="Compact"/>
              <w:jc w:val="left"/>
            </w:pPr>
            <w:r>
              <w:t xml:space="preserve">Sep 5, 2024</w:t>
            </w:r>
          </w:p>
        </w:tc>
        <w:tc>
          <w:tcPr/>
          <w:p>
            <w:pPr>
              <w:pStyle w:val="Compact"/>
              <w:jc w:val="left"/>
            </w:pPr>
            <w:r>
              <w:t xml:space="preserve">3.0</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rPr>
                <w:bCs/>
                <w:b/>
              </w:rPr>
              <w:t xml:space="preserve">Individual Psychotherapy Sessions (Cognitive Behavioral Therapy)</w:t>
            </w:r>
            <w:r>
              <w:br/>
            </w:r>
            <w:r>
              <w:t xml:space="preserve">Four (4) individual therapy sessions focused on anxiety management, stress reduction, and cognitive restructuring. Each session duration: 60 minutes. Conducted at Lagos Mind Wellness Center clinic, Lekki Phase 1, Lagos.</w:t>
            </w:r>
          </w:p>
        </w:tc>
        <w:tc>
          <w:tcPr/>
          <w:p>
            <w:pPr>
              <w:pStyle w:val="Compact"/>
              <w:jc w:val="left"/>
            </w:pPr>
            <w:r>
              <w:t xml:space="preserve">Sep 12, 19, 26, Oct 3</w:t>
            </w:r>
          </w:p>
        </w:tc>
        <w:tc>
          <w:tcPr/>
          <w:p>
            <w:pPr>
              <w:pStyle w:val="Compact"/>
              <w:jc w:val="left"/>
            </w:pPr>
            <w:r>
              <w:t xml:space="preserve">4.0</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3</w:t>
            </w:r>
          </w:p>
        </w:tc>
        <w:tc>
          <w:tcPr/>
          <w:p>
            <w:pPr>
              <w:pStyle w:val="Compact"/>
              <w:jc w:val="left"/>
            </w:pPr>
            <w:r>
              <w:rPr>
                <w:bCs/>
                <w:b/>
              </w:rPr>
              <w:t xml:space="preserve">Psychological Counseling for Workplace Stress</w:t>
            </w:r>
            <w:r>
              <w:br/>
            </w:r>
            <w:r>
              <w:t xml:space="preserve">Specialized counseling sessions addressing occupational stress, work-life balance, and executive functioning challenges. Includes development of personalized coping strategies and resilience-building techniques.</w:t>
            </w:r>
          </w:p>
        </w:tc>
        <w:tc>
          <w:tcPr/>
          <w:p>
            <w:pPr>
              <w:pStyle w:val="Compact"/>
              <w:jc w:val="left"/>
            </w:pPr>
            <w:r>
              <w:t xml:space="preserve">Sep 15, 22, 29</w:t>
            </w:r>
          </w:p>
        </w:tc>
        <w:tc>
          <w:tcPr/>
          <w:p>
            <w:pPr>
              <w:pStyle w:val="Compact"/>
              <w:jc w:val="left"/>
            </w:pPr>
            <w:r>
              <w:t xml:space="preserve">3.0</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4</w:t>
            </w:r>
          </w:p>
        </w:tc>
        <w:tc>
          <w:tcPr/>
          <w:p>
            <w:pPr>
              <w:pStyle w:val="Compact"/>
              <w:jc w:val="left"/>
            </w:pPr>
            <w:r>
              <w:rPr>
                <w:bCs/>
                <w:b/>
              </w:rPr>
              <w:t xml:space="preserve">Psychological Report Preparation &amp; Documentation</w:t>
            </w:r>
            <w:r>
              <w:br/>
            </w:r>
            <w:r>
              <w:t xml:space="preserve">Preparation of comprehensive psychological evaluation report including diagnostic impressions, treatment recommendations, and progress notes. Report formatted for corporate wellness program compliance and insurance documentation purposes.</w:t>
            </w:r>
          </w:p>
        </w:tc>
        <w:tc>
          <w:tcPr/>
          <w:p>
            <w:pPr>
              <w:pStyle w:val="Compact"/>
              <w:jc w:val="left"/>
            </w:pPr>
            <w:r>
              <w:t xml:space="preserve">Sep 30, 2024</w:t>
            </w:r>
          </w:p>
        </w:tc>
        <w:tc>
          <w:tcPr/>
          <w:p>
            <w:pPr>
              <w:pStyle w:val="Compact"/>
              <w:jc w:val="left"/>
            </w:pPr>
            <w:r>
              <w:t xml:space="preserve">2.0</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Telepsychology Consultation Session</w:t>
            </w:r>
            <w:r>
              <w:br/>
            </w:r>
            <w:r>
              <w:t xml:space="preserve">Secure video consultation session conducted via encrypted platform for follow-up assessment and treatment plan review. Compliant with Nigerian Data Protection Regulation (NDPR) requirements for digital health services.</w:t>
            </w:r>
          </w:p>
        </w:tc>
        <w:tc>
          <w:tcPr/>
          <w:p>
            <w:pPr>
              <w:pStyle w:val="Compact"/>
              <w:jc w:val="left"/>
            </w:pPr>
            <w:r>
              <w:t xml:space="preserve">Sep 25, 2024</w:t>
            </w:r>
          </w:p>
        </w:tc>
        <w:tc>
          <w:tcPr/>
          <w:p>
            <w:pPr>
              <w:pStyle w:val="Compact"/>
              <w:jc w:val="left"/>
            </w:pPr>
            <w:r>
              <w:t xml:space="preserve">1.0</w:t>
            </w:r>
          </w:p>
        </w:tc>
        <w:tc>
          <w:tcPr/>
          <w:p>
            <w:pPr>
              <w:pStyle w:val="Compact"/>
              <w:jc w:val="left"/>
            </w:pPr>
            <w:r>
              <w:t xml:space="preserve">₦30,000.00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₦460,000.00</w:t>
            </w:r>
          </w:p>
        </w:tc>
      </w:tr>
      <w:tr>
        <w:tc>
          <w:tcPr/>
          <w:p>
            <w:pPr>
              <w:pStyle w:val="Compact"/>
              <w:jc w:val="left"/>
            </w:pPr>
            <w:r>
              <w:t xml:space="preserve">VAT (7.5% - Lagos State):</w:t>
            </w:r>
          </w:p>
        </w:tc>
        <w:tc>
          <w:tcPr/>
          <w:p>
            <w:pPr>
              <w:pStyle w:val="Compact"/>
              <w:jc w:val="left"/>
            </w:pPr>
            <w:r>
              <w:t xml:space="preserve">₦34,500.00</w:t>
            </w:r>
          </w:p>
        </w:tc>
      </w:tr>
      <w:tr>
        <w:tc>
          <w:tcPr/>
          <w:p>
            <w:pPr>
              <w:pStyle w:val="Compact"/>
              <w:jc w:val="left"/>
            </w:pPr>
            <w:r>
              <w:t xml:space="preserve">TOTAL AMOUNT DUE:</w:t>
            </w:r>
          </w:p>
        </w:tc>
        <w:tc>
          <w:tcPr/>
          <w:p>
            <w:pPr>
              <w:pStyle w:val="Compact"/>
              <w:jc w:val="left"/>
            </w:pPr>
            <w:r>
              <w:t xml:space="preserve">₦494,500.00</w:t>
            </w:r>
          </w:p>
        </w:tc>
      </w:tr>
    </w:tbl>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First Bank of Nigeria Limited</w:t>
      </w:r>
    </w:p>
    <w:p>
      <w:pPr>
        <w:pStyle w:val="BodyText"/>
      </w:pPr>
      <w:r>
        <w:rPr>
          <w:bCs/>
          <w:b/>
        </w:rPr>
        <w:t xml:space="preserve">Account Name:</w:t>
      </w:r>
      <w:r>
        <w:t xml:space="preserve"> </w:t>
      </w:r>
      <w:r>
        <w:t xml:space="preserve">Lagos Mind Wellness Center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Lekki Phase 1 Branch, Lagos</w:t>
      </w:r>
    </w:p>
    <w:p>
      <w:pPr>
        <w:pStyle w:val="BodyText"/>
      </w:pPr>
      <w:r>
        <w:rPr>
          <w:bCs/>
          <w:b/>
        </w:rPr>
        <w:t xml:space="preserve">SWIFT Code:</w:t>
      </w:r>
      <w:r>
        <w:t xml:space="preserve"> </w:t>
      </w:r>
      <w:r>
        <w:t xml:space="preserve">FBNINGLA</w:t>
      </w:r>
    </w:p>
    <w:p>
      <w:pPr>
        <w:pStyle w:val="BodyText"/>
      </w:pPr>
      <w:r>
        <w:t xml:space="preserve">Please include Invoice Number LMW-2024-0892 as payment reference. Payments can also be made via bank transfer, cheque payable to Lagos Mind Wellness Center Ltd., or approved corporate wellness insurance claims. For insurance billing inquiries, please contact our billing department at billing@lagosmindwellness.ng.</w:t>
      </w:r>
    </w:p>
    <w:bookmarkEnd w:id="24"/>
    <w:bookmarkStart w:id="25" w:name="important-notes-terms"/>
    <w:p>
      <w:pPr>
        <w:pStyle w:val="Heading4"/>
      </w:pPr>
      <w:r>
        <w:t xml:space="preserve">Important Notes &amp; Terms:</w:t>
      </w:r>
    </w:p>
    <w:p>
      <w:pPr>
        <w:pStyle w:val="FirstParagraph"/>
      </w:pPr>
      <w:r>
        <w:t xml:space="preserve">1. This invoice represents professional psychological services rendered by licensed psychologists registered with the Psychologists Council of Nigeria (PCN). All practitioners hold valid practicing certificates and adhere to the Code of Ethics for Psychologists in Nigeria.</w:t>
      </w:r>
      <w:r>
        <w:br/>
      </w:r>
      <w:r>
        <w:br/>
      </w:r>
      <w:r>
        <w:t xml:space="preserve">2. Payment is due within fifteen (15) days from the date of invoice issuance. Late payments may incur a penalty of 2% per month on the outstanding balance in accordance with Nigerian commercial practices.</w:t>
      </w:r>
      <w:r>
        <w:br/>
      </w:r>
      <w:r>
        <w:br/>
      </w:r>
      <w:r>
        <w:t xml:space="preserve">3. All psychological services are confidential and protected under Nigerian law and professional ethical standards. Client information will not be disclosed without written consent except as required by law.</w:t>
      </w:r>
      <w:r>
        <w:br/>
      </w:r>
      <w:r>
        <w:br/>
      </w:r>
      <w:r>
        <w:t xml:space="preserve">4. This invoice is valid for corporate wellness program reimbursement, health insurance claims, and tax deduction purposes in Nigeria. Official receipts will be provided upon confirmation of payment.</w:t>
      </w:r>
      <w:r>
        <w:br/>
      </w:r>
      <w:r>
        <w:br/>
      </w:r>
      <w:r>
        <w:t xml:space="preserve">5. For any disputes or queries regarding this invoice, please contact our office within seven (7) days of receipt. Lagos Mind Wellness Center is committed to providing transparent billing practices for all psychological services rendered in Lagos, Nigeria.</w:t>
      </w:r>
      <w:r>
        <w:br/>
      </w:r>
      <w:r>
        <w:br/>
      </w:r>
      <w:r>
        <w:t xml:space="preserve">6. By accepting these services, the client acknowledges that psychological treatment outcomes may vary and that this invoice does not constitute a guarantee of specific therapeutic results.</w:t>
      </w:r>
    </w:p>
    <w:bookmarkEnd w:id="25"/>
    <w:p>
      <w:pPr>
        <w:pStyle w:val="BodyText"/>
      </w:pPr>
      <w:r>
        <w:rPr>
          <w:bCs/>
          <w:b/>
        </w:rPr>
        <w:t xml:space="preserve">Authorized by:</w:t>
      </w:r>
    </w:p>
    <w:p>
      <w:pPr>
        <w:pStyle w:val="BodyText"/>
      </w:pPr>
      <w:r>
        <w:t xml:space="preserve">Dr. Funke Adeyemi, Ph.D.</w:t>
      </w:r>
    </w:p>
    <w:p>
      <w:pPr>
        <w:pStyle w:val="BodyText"/>
      </w:pPr>
      <w:r>
        <w:t xml:space="preserve">Lead Psychologist &amp; Practice Director</w:t>
      </w:r>
    </w:p>
    <w:p>
      <w:pPr>
        <w:pStyle w:val="BodyText"/>
      </w:pPr>
      <w:r>
        <w:t xml:space="preserve">PCN Registration No: PCN/REG/2018/0456</w:t>
      </w:r>
    </w:p>
    <w:p>
      <w:pPr>
        <w:pStyle w:val="BodyText"/>
      </w:pPr>
      <w:r>
        <w:rPr>
          <w:bCs/>
          <w:b/>
        </w:rPr>
        <w:t xml:space="preserve">Client Acknowledgment:</w:t>
      </w:r>
    </w:p>
    <w:p>
      <w:pPr>
        <w:pStyle w:val="BodyText"/>
      </w:pPr>
      <w:r>
        <w:t xml:space="preserve">___________________________</w:t>
      </w:r>
    </w:p>
    <w:p>
      <w:pPr>
        <w:pStyle w:val="BodyText"/>
      </w:pPr>
      <w:r>
        <w:t xml:space="preserve">Name &amp; Signature</w:t>
      </w:r>
    </w:p>
    <w:p>
      <w:pPr>
        <w:pStyle w:val="BodyText"/>
      </w:pPr>
      <w:r>
        <w:t xml:space="preserve">Date: _______________</w:t>
      </w:r>
    </w:p>
    <w:p>
      <w:pPr>
        <w:pStyle w:val="BodyText"/>
      </w:pPr>
      <w:r>
        <w:t xml:space="preserve">Lagos Mind Wellness Center Ltd. | Registered Address: 15 Admiralty Way, Lekki Phase 1, Lagos, Nigeria</w:t>
      </w:r>
    </w:p>
    <w:p>
      <w:pPr>
        <w:pStyle w:val="BodyText"/>
      </w:pPr>
      <w:r>
        <w:t xml:space="preserve">RC Number: 1234567 | Psychologists Council of Nigeria (PCN) Approved Practice | Lagos State Ministry of Health Registered Facility</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Psychologist Services - Lagos, Nigeria</dc:title>
  <dc:creator/>
  <dc:language>en</dc:language>
  <cp:keywords/>
  <dcterms:created xsi:type="dcterms:W3CDTF">2026-10-10T07:34:39Z</dcterms:created>
  <dcterms:modified xsi:type="dcterms:W3CDTF">2026-10-10T07:34:39Z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