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bookmarkStart w:id="20" w:name="moscow-center-for-clinical-psychology"/>
    <w:p>
      <w:pPr>
        <w:pStyle w:val="Heading1"/>
      </w:pPr>
      <w:r>
        <w:t xml:space="preserve">Moscow Center for Clinical Psychology</w:t>
      </w:r>
    </w:p>
    <w:p>
      <w:pPr>
        <w:pStyle w:val="FirstParagraph"/>
      </w:pPr>
      <w:r>
        <w:rPr>
          <w:bCs/>
          <w:b/>
        </w:rPr>
        <w:t xml:space="preserve">Legal Entity:</w:t>
      </w:r>
      <w:r>
        <w:t xml:space="preserve"> </w:t>
      </w:r>
      <w:r>
        <w:t xml:space="preserve">Individual Entrepreneur Ivanov A.S.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123001, Russia, Moscow, Tverskaya Street, Building 15, Office 402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(495) 123-45-67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billing@moscowpsych.ru</w:t>
      </w:r>
    </w:p>
    <w:p>
      <w:pPr>
        <w:pStyle w:val="BodyText"/>
      </w:pPr>
      <w:r>
        <w:rPr>
          <w:bCs/>
          <w:b/>
        </w:rPr>
        <w:t xml:space="preserve">INN (Tax ID):</w:t>
      </w:r>
      <w:r>
        <w:t xml:space="preserve"> </w:t>
      </w:r>
      <w:r>
        <w:t xml:space="preserve">770123456789</w:t>
      </w:r>
    </w:p>
    <w:p>
      <w:pPr>
        <w:pStyle w:val="BodyText"/>
      </w:pPr>
      <w:r>
        <w:rPr>
          <w:bCs/>
          <w:b/>
        </w:rPr>
        <w:t xml:space="preserve">KPP:</w:t>
      </w:r>
      <w:r>
        <w:t xml:space="preserve"> </w:t>
      </w:r>
      <w:r>
        <w:t xml:space="preserve">770101001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#INV-2023-10-045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Service Period: October 2023</w:t>
      </w:r>
    </w:p>
    <w:bookmarkEnd w:id="21"/>
    <w:bookmarkStart w:id="22" w:name="bill-to-client-information"/>
    <w:p>
      <w:pPr>
        <w:pStyle w:val="Heading3"/>
      </w:pPr>
      <w:r>
        <w:t xml:space="preserve">Bill To (Client Information)</w:t>
      </w:r>
    </w:p>
    <w:p>
      <w:pPr>
        <w:pStyle w:val="FirstParagraph"/>
      </w:pPr>
      <w:r>
        <w:t xml:space="preserve">Client Name</w:t>
      </w:r>
    </w:p>
    <w:p>
      <w:pPr>
        <w:pStyle w:val="BodyText"/>
      </w:pPr>
      <w:r>
        <w:t xml:space="preserve">Sergei Petrovich Volkov</w:t>
      </w:r>
    </w:p>
    <w:p>
      <w:pPr>
        <w:pStyle w:val="BodyText"/>
      </w:pPr>
      <w:r>
        <w:t xml:space="preserve">Client Address</w:t>
      </w:r>
    </w:p>
    <w:p>
      <w:pPr>
        <w:pStyle w:val="BodyText"/>
      </w:pPr>
      <w:r>
        <w:t xml:space="preserve">119049, Russia, Moscow, Arbat Street, Apt 12</w:t>
      </w:r>
    </w:p>
    <w:p>
      <w:pPr>
        <w:pStyle w:val="BodyText"/>
      </w:pPr>
      <w:r>
        <w:t xml:space="preserve">Contact Email</w:t>
      </w:r>
    </w:p>
    <w:p>
      <w:pPr>
        <w:pStyle w:val="BodyText"/>
      </w:pPr>
      <w:r>
        <w:t xml:space="preserve">s.volkov@example.com</w:t>
      </w:r>
    </w:p>
    <w:p>
      <w:pPr>
        <w:pStyle w:val="BodyText"/>
      </w:pPr>
      <w:r>
        <w:t xml:space="preserve">Contact Phone</w:t>
      </w:r>
    </w:p>
    <w:p>
      <w:pPr>
        <w:pStyle w:val="BodyText"/>
      </w:pPr>
      <w:r>
        <w:t xml:space="preserve">+7 (999) 876-54-32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Cognitive Behavioral Therapy (CBT) Session</w:t>
            </w:r>
            <w:r>
              <w:br/>
            </w:r>
            <w:r>
              <w:t xml:space="preserve">Conducted by Dr. Elena Smirnova, Ph.D. in Clinical Psychology. Session duration: 60 minutes. Focus on anxiety management and stress reduction techniques tailored for the Moscow metropolitan lifestyle.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Assessment and Diagnostic Evaluation</w:t>
            </w:r>
            <w:r>
              <w:br/>
            </w:r>
            <w:r>
              <w:t xml:space="preserve">Comprehensive psychological testing including MMPI-2 and Rorschach Inkblot Test analysis. Includes written report and consultation regarding results.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Online Teletherapy Consultation</w:t>
            </w:r>
            <w:r>
              <w:br/>
            </w:r>
            <w:r>
              <w:t xml:space="preserve">Secure video conference session via encrypted platform. Follow-up session regarding progress on therapeutic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Crisis Intervention Support</w:t>
            </w:r>
            <w:r>
              <w:br/>
            </w:r>
            <w:r>
              <w:t xml:space="preserve">Extended session provided outside of standard hours to address acute psychological distress.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0%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47,500.00 RUB</w:t>
      </w:r>
    </w:p>
    <w:p>
      <w:pPr>
        <w:pStyle w:val="BodyText"/>
      </w:pPr>
      <w:r>
        <w:t xml:space="preserve">Discount (Loyalty Program):</w:t>
      </w:r>
      <w:r>
        <w:t xml:space="preserve"> </w:t>
      </w:r>
      <w:r>
        <w:t xml:space="preserve">-2,500.00 RUB</w:t>
      </w:r>
    </w:p>
    <w:p>
      <w:pPr>
        <w:pStyle w:val="BodyText"/>
      </w:pPr>
      <w:r>
        <w:t xml:space="preserve">VAT (Value Added Tax):</w:t>
      </w:r>
      <w:r>
        <w:t xml:space="preserve"> </w:t>
      </w:r>
      <w:r>
        <w:t xml:space="preserve">0.00 RUB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45,000.00 RUB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Payments can be made via bank transfer to the following account details:</w:t>
      </w:r>
    </w:p>
    <w:p>
      <w:pPr>
        <w:pStyle w:val="BodyText"/>
      </w:pPr>
      <w:r>
        <w:t xml:space="preserve">Bank Name</w:t>
      </w:r>
    </w:p>
    <w:p>
      <w:pPr>
        <w:pStyle w:val="BodyText"/>
      </w:pPr>
      <w:r>
        <w:t xml:space="preserve">Sberbank of Russia, JSC</w:t>
      </w:r>
    </w:p>
    <w:p>
      <w:pPr>
        <w:pStyle w:val="BodyText"/>
      </w:pPr>
      <w:r>
        <w:t xml:space="preserve">Account Number</w:t>
      </w:r>
    </w:p>
    <w:p>
      <w:pPr>
        <w:pStyle w:val="BodyText"/>
      </w:pPr>
      <w:r>
        <w:t xml:space="preserve">40702810000000012345</w:t>
      </w:r>
    </w:p>
    <w:p>
      <w:pPr>
        <w:pStyle w:val="BodyText"/>
      </w:pPr>
      <w:r>
        <w:t xml:space="preserve">BIC (SWIFT)</w:t>
      </w:r>
    </w:p>
    <w:p>
      <w:pPr>
        <w:pStyle w:val="BodyText"/>
      </w:pPr>
      <w:r>
        <w:t xml:space="preserve">044525225</w:t>
      </w:r>
    </w:p>
    <w:p>
      <w:pPr>
        <w:pStyle w:val="BodyText"/>
      </w:pPr>
      <w:r>
        <w:t xml:space="preserve">Correspondent Account</w:t>
      </w:r>
    </w:p>
    <w:p>
      <w:pPr>
        <w:pStyle w:val="BodyText"/>
      </w:pPr>
      <w:r>
        <w:t xml:space="preserve">30101810400000000225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Please include Invoice Number #INV-2023-10-045 in the payment description.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are subject to the professional standards of the Russian Psychological Society.</w:t>
      </w:r>
    </w:p>
    <w:p>
      <w:pPr>
        <w:numPr>
          <w:ilvl w:val="0"/>
          <w:numId w:val="1001"/>
        </w:numPr>
        <w:pStyle w:val="Compact"/>
      </w:pPr>
      <w:r>
        <w:t xml:space="preserve">Confidentiality is strictly maintained in accordance with Federal Law No. 323-FZ "On the Basics of Health Protection of Citizens in the Russian Federation".</w:t>
      </w:r>
    </w:p>
    <w:p>
      <w:pPr>
        <w:numPr>
          <w:ilvl w:val="0"/>
          <w:numId w:val="1001"/>
        </w:numPr>
        <w:pStyle w:val="Compact"/>
      </w:pPr>
      <w:r>
        <w:t xml:space="preserve">Cancellation of appointments must be made at least 24 hours in advance to avoid cancellation fees.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payment in Russian Rubles (RUB) only.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shall be resolved in the courts of Moscow, Russia.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Elena Smirnova</w:t>
      </w:r>
    </w:p>
    <w:p>
      <w:pPr>
        <w:pStyle w:val="BodyText"/>
      </w:pPr>
      <w:r>
        <w:t xml:space="preserve">Lead Psychologist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Sergei Petrovich Volkov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choosing Moscow Center for Clinical Psychology.</w:t>
      </w:r>
    </w:p>
    <w:p>
      <w:pPr>
        <w:pStyle w:val="BodyText"/>
      </w:pPr>
      <w:r>
        <w:t xml:space="preserve">This document is a valid financial record for tax purposes in the Russian Federation.</w:t>
      </w:r>
    </w:p>
    <w:p>
      <w:pPr>
        <w:pStyle w:val="BodyText"/>
      </w:pPr>
      <w:r>
        <w:t xml:space="preserve">© 2023 Moscow Center for Clinical Psychology.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Psychological Services - Moscow, Russia</dc:title>
  <dc:creator/>
  <dc:language>en</dc:language>
  <cp:keywords/>
  <dcterms:created xsi:type="dcterms:W3CDTF">2026-10-10T09:15:33Z</dcterms:created>
  <dcterms:modified xsi:type="dcterms:W3CDTF">2026-10-10T09:15:33Z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