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Osaka,</w:t>
      </w:r>
      <w:r>
        <w:t xml:space="preserve"> </w:t>
      </w:r>
      <w:r>
        <w:t xml:space="preserve">Japan</w:t>
      </w:r>
    </w:p>
    <w:bookmarkStart w:id="20" w:name="osaka-advanced-radiology-center"/>
    <w:p>
      <w:pPr>
        <w:pStyle w:val="Heading1"/>
      </w:pPr>
      <w:r>
        <w:t xml:space="preserve">Osaka Advanced Radiology Center</w:t>
      </w:r>
    </w:p>
    <w:p>
      <w:pPr>
        <w:pStyle w:val="FirstParagraph"/>
      </w:pPr>
      <w:r>
        <w:t xml:space="preserve">1-2-3 Umeda, Kita-ku, Osaka, 530-0001, Japan</w:t>
      </w:r>
    </w:p>
    <w:p>
      <w:pPr>
        <w:pStyle w:val="BodyText"/>
      </w:pPr>
      <w:r>
        <w:t xml:space="preserve">Tel: +81-6-1234-5678 | Fax: +81-6-1234-5679</w:t>
      </w:r>
    </w:p>
    <w:p>
      <w:pPr>
        <w:pStyle w:val="BodyText"/>
      </w:pPr>
      <w:r>
        <w:t xml:space="preserve">Email: billing@osaka-radiology.jp</w:t>
      </w:r>
    </w:p>
    <w:p>
      <w:pPr>
        <w:pStyle w:val="BodyText"/>
      </w:pPr>
      <w:r>
        <w:t xml:space="preserve">Corporate Number: 1234567890123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INV-2023-OSK-0892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31, 2023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International Medical Partners Ltd.</w:t>
      </w:r>
    </w:p>
    <w:p>
      <w:pPr>
        <w:pStyle w:val="BodyText"/>
      </w:pPr>
      <w:r>
        <w:t xml:space="preserve">Attn: Finance Department</w:t>
      </w:r>
    </w:p>
    <w:p>
      <w:pPr>
        <w:pStyle w:val="BodyText"/>
      </w:pPr>
      <w:r>
        <w:t xml:space="preserve">4-5-6 Namba, Chuo-ku, Osaka, 542-0076, Japan</w:t>
      </w:r>
    </w:p>
    <w:p>
      <w:pPr>
        <w:pStyle w:val="BodyText"/>
      </w:pPr>
      <w:r>
        <w:t xml:space="preserve">Japan Consumption Tax ID: 123-45-6789012</w:t>
      </w:r>
    </w:p>
    <w:bookmarkEnd w:id="22"/>
    <w:bookmarkStart w:id="23" w:name="service-location"/>
    <w:p>
      <w:pPr>
        <w:pStyle w:val="Heading3"/>
      </w:pPr>
      <w:r>
        <w:t xml:space="preserve">Service Location</w:t>
      </w:r>
    </w:p>
    <w:p>
      <w:pPr>
        <w:pStyle w:val="FirstParagraph"/>
      </w:pPr>
      <w:r>
        <w:rPr>
          <w:bCs/>
          <w:b/>
        </w:rPr>
        <w:t xml:space="preserve">Osaka University Hospital</w:t>
      </w:r>
    </w:p>
    <w:p>
      <w:pPr>
        <w:pStyle w:val="BodyText"/>
      </w:pPr>
      <w:r>
        <w:t xml:space="preserve">Department of Diagnostic Radiology</w:t>
      </w:r>
    </w:p>
    <w:p>
      <w:pPr>
        <w:pStyle w:val="BodyText"/>
      </w:pPr>
      <w:r>
        <w:t xml:space="preserve">2-1 Yamadaoka, Suita, Osaka, 565-0871, Japan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Radiological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Amount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Consultation Fee: Senior Radiologist</w:t>
            </w:r>
            <w:r>
              <w:br/>
            </w:r>
            <w:r>
              <w:t xml:space="preserve">Professional diagnostic consultation and interpretation services provided by Dr. Kenji Tanaka, Board-Certified Radiologist, specializing in neuroradiology and musculoskeletal imaging. Includes detailed report generation compliant with Japanese Ministry of Health, Labour and Welfare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MRI Interpretation Services (High-Resolution)</w:t>
            </w:r>
            <w:r>
              <w:br/>
            </w:r>
            <w:r>
              <w:t xml:space="preserve">Comprehensive analysis of Magnetic Resonance Imaging scans performed at Osaka University Hospital. Includes 3D reconstruction analysis and differential diagnosis recommendations for complex neurological cases.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CT Scan Diagnostic Reporting</w:t>
            </w:r>
            <w:r>
              <w:br/>
            </w:r>
            <w:r>
              <w:t xml:space="preserve">Urgent and routine Computed Tomography scan interpretations. Includes contrast-enhanced abdominal CTs and chest CTs for oncological staging. Reports delivered within 24 hours of scan completion.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Interventional Radiology Support</w:t>
            </w:r>
            <w:r>
              <w:br/>
            </w:r>
            <w:r>
              <w:t xml:space="preserve">On-site supervision and procedural guidance for minimally invasive radiological procedures. Includes biopsy guidance, vascular access procedures, and embolization support at the Osaka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Mammography Screening Analysis</w:t>
            </w:r>
            <w:r>
              <w:br/>
            </w:r>
            <w:r>
              <w:t xml:space="preserve">Specialized breast imaging interpretation services including digital mammography and ultrasound correlation. BI-RADS classification reporting in accordance with international and Japanese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Pediatric Radiology Consultation</w:t>
            </w:r>
            <w:r>
              <w:br/>
            </w:r>
            <w:r>
              <w:t xml:space="preserve">Specialized imaging interpretation for pediatric patients. Includes dose optimization assessment and age-appropriate diagnostic recommendations for neonatal and pediatric cases.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Second Opinion Radiology Review</w:t>
            </w:r>
            <w:r>
              <w:br/>
            </w:r>
            <w:r>
              <w:t xml:space="preserve">Independent diagnostic review of complex cases requiring multi-disciplinary consultation. Includes written reports and teleconference participation with referring physicians in Osaka and surrounding Kansai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Assurance &amp; PACS System Management</w:t>
            </w:r>
            <w:r>
              <w:br/>
            </w:r>
            <w:r>
              <w:t xml:space="preserve">Monthly quality control of imaging equipment, Picture Archiving and Communication System (PACS) maintenance, and radiologist workflow optimization consulting services.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¥5,390,000</w:t>
      </w:r>
    </w:p>
    <w:p>
      <w:pPr>
        <w:pStyle w:val="BodyText"/>
      </w:pPr>
      <w:r>
        <w:t xml:space="preserve">Consumption Tax (10%):</w:t>
      </w:r>
      <w:r>
        <w:t xml:space="preserve"> </w:t>
      </w:r>
      <w:r>
        <w:t xml:space="preserve">¥539,000</w:t>
      </w:r>
    </w:p>
    <w:p>
      <w:pPr>
        <w:pStyle w:val="BodyText"/>
      </w:pPr>
      <w:r>
        <w:t xml:space="preserve">Local Osaka Municipal Tax:</w:t>
      </w:r>
      <w:r>
        <w:t xml:space="preserve"> </w:t>
      </w:r>
      <w:r>
        <w:t xml:space="preserve">¥0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¥5,929,000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Transfer (Recommended):</w:t>
      </w:r>
    </w:p>
    <w:p>
      <w:pPr>
        <w:pStyle w:val="BodyText"/>
      </w:pPr>
      <w:r>
        <w:t xml:space="preserve">Bank Name: MUFG Bank, Ltd. (Mitsubishi UFJ Financial Group)</w:t>
      </w:r>
    </w:p>
    <w:p>
      <w:pPr>
        <w:pStyle w:val="BodyText"/>
      </w:pPr>
      <w:r>
        <w:t xml:space="preserve">Branch: Umeda Branch, Osaka</w:t>
      </w:r>
    </w:p>
    <w:p>
      <w:pPr>
        <w:pStyle w:val="BodyText"/>
      </w:pPr>
      <w:r>
        <w:t xml:space="preserve">Branch Code: 001</w:t>
      </w:r>
    </w:p>
    <w:p>
      <w:pPr>
        <w:pStyle w:val="BodyText"/>
      </w:pPr>
      <w:r>
        <w:t xml:space="preserve">Account Type: Ordinary Account (Futsu)</w:t>
      </w:r>
    </w:p>
    <w:p>
      <w:pPr>
        <w:pStyle w:val="BodyText"/>
      </w:pPr>
      <w:r>
        <w:t xml:space="preserve">Account Number: 1234567</w:t>
      </w:r>
    </w:p>
    <w:p>
      <w:pPr>
        <w:pStyle w:val="BodyText"/>
      </w:pPr>
      <w:r>
        <w:t xml:space="preserve">Account Name: Osaka Advanced Radiology Center Co., Ltd.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BOTKJPJT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include Invoice Number INV-2023-OSK-0892 in your payment reference.</w:t>
      </w:r>
    </w:p>
    <w:p>
      <w:pPr>
        <w:pStyle w:val="BodyText"/>
      </w:pPr>
      <w:r>
        <w:rPr>
          <w:iCs/>
          <w:i/>
        </w:rPr>
        <w:t xml:space="preserve">Note: Payments must be made in Japanese Yen (JPY). Late payments will incur a penalty of 1.5% per month on the outstanding balance, in accordance with Japanese commercial law.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All radiological services described in this invoice were performed by licensed radiologists registered with the Japan Radiological Society and the Osaka Medical Association.</w:t>
      </w:r>
    </w:p>
    <w:p>
      <w:pPr>
        <w:pStyle w:val="BodyText"/>
      </w:pPr>
      <w:r>
        <w:t xml:space="preserve">2. Diagnostic reports are confidential and protected under Japanese medical privacy laws (Act on the Protection of Personal Information).</w:t>
      </w:r>
    </w:p>
    <w:p>
      <w:pPr>
        <w:pStyle w:val="BodyText"/>
      </w:pPr>
      <w:r>
        <w:t xml:space="preserve">3. Payment is due within 30 days from the date of invoice. Please remit payment to the bank account specified above.</w:t>
      </w:r>
    </w:p>
    <w:p>
      <w:pPr>
        <w:pStyle w:val="BodyText"/>
      </w:pPr>
      <w:r>
        <w:t xml:space="preserve">4. Any disputes regarding this invoice must be raised within 14 days of receipt. After this period, the invoice will be considered accepted.</w:t>
      </w:r>
    </w:p>
    <w:p>
      <w:pPr>
        <w:pStyle w:val="BodyText"/>
      </w:pPr>
      <w:r>
        <w:t xml:space="preserve">5. This invoice is issued in accordance with the Japanese Consumption Tax Law. The tax rate of 10% applies to all medical diagnostic services rendered.</w:t>
      </w:r>
    </w:p>
    <w:p>
      <w:pPr>
        <w:pStyle w:val="BodyText"/>
      </w:pPr>
      <w:r>
        <w:t xml:space="preserve">6. Osaka Advanced Radiology Center reserves the right to suspend services if payment is not received by the due date.</w:t>
      </w:r>
    </w:p>
    <w:p>
      <w:pPr>
        <w:pStyle w:val="BodyText"/>
      </w:pPr>
      <w:r>
        <w:t xml:space="preserve">7. All imaging data and reports remain the property of the patient and the referring medical institution. Osaka Advanced Radiology Center retains copies for quality assurance purposes for a period of 10 years, as required by Japanese medical regulations.</w:t>
      </w:r>
    </w:p>
    <w:p>
      <w:pPr>
        <w:pStyle w:val="BodyText"/>
      </w:pPr>
      <w:r>
        <w:t xml:space="preserve">8. For any questions regarding this invoice, please contact our billing department at billing@osaka-radiology.jp or call +81-6-1234-5678 during business hours (Monday to Friday, 9:00 AM to 6:00 PM JST).</w:t>
      </w:r>
    </w:p>
    <w:bookmarkEnd w:id="25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Dr. Kenji Tanaka</w:t>
      </w:r>
    </w:p>
    <w:p>
      <w:pPr>
        <w:pStyle w:val="BodyText"/>
      </w:pPr>
      <w:r>
        <w:t xml:space="preserve">Chief Radiologist</w:t>
      </w:r>
    </w:p>
    <w:p>
      <w:pPr>
        <w:pStyle w:val="BodyText"/>
      </w:pPr>
      <w:r>
        <w:t xml:space="preserve">Osaka Advanced Radiology Center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Name:</w:t>
      </w:r>
    </w:p>
    <w:p>
      <w:pPr>
        <w:pStyle w:val="BodyText"/>
      </w:pPr>
      <w:r>
        <w:t xml:space="preserve">Date: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Radiology Services Invoice - Osaka, Japan</dc:title>
  <dc:creator/>
  <dc:language>en</dc:language>
  <cp:keywords/>
  <dcterms:created xsi:type="dcterms:W3CDTF">2026-10-10T02:33:16Z</dcterms:created>
  <dcterms:modified xsi:type="dcterms:W3CDTF">2026-10-10T02:33:16Z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