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Services</w:t>
      </w:r>
      <w:r>
        <w:t xml:space="preserve"> </w:t>
      </w:r>
      <w:r>
        <w:t xml:space="preserve">Invoice</w:t>
      </w:r>
      <w:r>
        <w:t xml:space="preserve"> </w:t>
      </w:r>
      <w:r>
        <w:t xml:space="preserve">-</w:t>
      </w:r>
      <w:r>
        <w:t xml:space="preserve"> </w:t>
      </w:r>
      <w:r>
        <w:t xml:space="preserve">Nairobi,</w:t>
      </w:r>
      <w:r>
        <w:t xml:space="preserve"> </w:t>
      </w:r>
      <w:r>
        <w:t xml:space="preserve">Kenya</w:t>
      </w:r>
    </w:p>
    <w:bookmarkStart w:id="20" w:name="nairobi-advanced-radiology-centre"/>
    <w:p>
      <w:pPr>
        <w:pStyle w:val="Heading1"/>
      </w:pPr>
      <w:r>
        <w:t xml:space="preserve">NAIROBI ADVANCED RADIOLOGY CENTRE</w:t>
      </w:r>
    </w:p>
    <w:p>
      <w:pPr>
        <w:pStyle w:val="FirstParagraph"/>
      </w:pPr>
      <w:r>
        <w:rPr>
          <w:bCs/>
          <w:b/>
        </w:rPr>
        <w:t xml:space="preserve">Specialist Diagnostic Imaging Services</w:t>
      </w:r>
    </w:p>
    <w:p>
      <w:pPr>
        <w:pStyle w:val="BodyText"/>
      </w:pPr>
      <w:r>
        <w:t xml:space="preserve">Westlands Business Park, 4th Floor</w:t>
      </w:r>
    </w:p>
    <w:p>
      <w:pPr>
        <w:pStyle w:val="BodyText"/>
      </w:pPr>
      <w:r>
        <w:t xml:space="preserve">Waiyaki Way, Nairobi, Kenya</w:t>
      </w:r>
    </w:p>
    <w:p>
      <w:pPr>
        <w:pStyle w:val="BodyText"/>
      </w:pPr>
      <w:r>
        <w:t xml:space="preserve">P.O. Box 12345 - 00100</w:t>
      </w:r>
    </w:p>
    <w:p>
      <w:pPr>
        <w:pStyle w:val="BodyText"/>
      </w:pPr>
      <w:r>
        <w:t xml:space="preserve">Email: billing@nairobiradiology.co.ke</w:t>
      </w:r>
    </w:p>
    <w:p>
      <w:pPr>
        <w:pStyle w:val="BodyText"/>
      </w:pPr>
      <w:r>
        <w:t xml:space="preserve">Phone: +254 700 123 456</w:t>
      </w:r>
    </w:p>
    <w:p>
      <w:pPr>
        <w:pStyle w:val="BodyText"/>
      </w:pPr>
      <w:r>
        <w:t xml:space="preserve">KRA PIN: P051234567Z</w:t>
      </w:r>
    </w:p>
    <w:bookmarkEnd w:id="20"/>
    <w:bookmarkStart w:id="21" w:name="invoice"/>
    <w:p>
      <w:pPr>
        <w:pStyle w:val="Heading2"/>
      </w:pPr>
      <w:r>
        <w:t xml:space="preserve">INVOICE</w:t>
      </w:r>
    </w:p>
    <w:p>
      <w:pPr>
        <w:pStyle w:val="FirstParagraph"/>
      </w:pPr>
      <w:r>
        <w:t xml:space="preserve">Invoice #: INV-2023-10-089</w:t>
      </w:r>
    </w:p>
    <w:p>
      <w:pPr>
        <w:pStyle w:val="BodyText"/>
      </w:pPr>
      <w:r>
        <w:t xml:space="preserve">Date: October 24, 2023</w:t>
      </w:r>
    </w:p>
    <w:p>
      <w:pPr>
        <w:pStyle w:val="BodyText"/>
      </w:pPr>
      <w:r>
        <w:t xml:space="preserve">Due Date: November 07, 2023</w:t>
      </w:r>
    </w:p>
    <w:p>
      <w:pPr>
        <w:pStyle w:val="BodyText"/>
      </w:pPr>
      <w:r>
        <w:t xml:space="preserve">Reference: MRI-SPINE-0992</w:t>
      </w:r>
    </w:p>
    <w:bookmarkEnd w:id="21"/>
    <w:bookmarkStart w:id="22" w:name="bill-to"/>
    <w:p>
      <w:pPr>
        <w:pStyle w:val="Heading3"/>
      </w:pPr>
      <w:r>
        <w:t xml:space="preserve">Bill To:</w:t>
      </w:r>
    </w:p>
    <w:p>
      <w:pPr>
        <w:pStyle w:val="FirstParagraph"/>
      </w:pPr>
      <w:r>
        <w:rPr>
          <w:bCs/>
          <w:b/>
        </w:rPr>
        <w:t xml:space="preserve">Mt. Kenya General Hospital</w:t>
      </w:r>
    </w:p>
    <w:p>
      <w:pPr>
        <w:pStyle w:val="BodyText"/>
      </w:pPr>
      <w:r>
        <w:t xml:space="preserve">Procurement Department</w:t>
      </w:r>
    </w:p>
    <w:p>
      <w:pPr>
        <w:pStyle w:val="BodyText"/>
      </w:pPr>
      <w:r>
        <w:t xml:space="preserve">Tom Mboya Street</w:t>
      </w:r>
    </w:p>
    <w:p>
      <w:pPr>
        <w:pStyle w:val="BodyText"/>
      </w:pPr>
      <w:r>
        <w:t xml:space="preserve">P.O. Box 45678 - 00100</w:t>
      </w:r>
    </w:p>
    <w:p>
      <w:pPr>
        <w:pStyle w:val="BodyText"/>
      </w:pPr>
      <w:r>
        <w:t xml:space="preserve">Nairobi, Kenya</w:t>
      </w:r>
    </w:p>
    <w:p>
      <w:pPr>
        <w:pStyle w:val="BodyText"/>
      </w:pPr>
      <w:r>
        <w:t xml:space="preserve">KRA PIN: P098765432A</w:t>
      </w:r>
    </w:p>
    <w:bookmarkEnd w:id="22"/>
    <w:bookmarkStart w:id="23" w:name="service-location"/>
    <w:p>
      <w:pPr>
        <w:pStyle w:val="Heading3"/>
      </w:pPr>
      <w:r>
        <w:t xml:space="preserve">Service Location:</w:t>
      </w:r>
    </w:p>
    <w:p>
      <w:pPr>
        <w:pStyle w:val="FirstParagraph"/>
      </w:pPr>
      <w:r>
        <w:rPr>
          <w:bCs/>
          <w:b/>
        </w:rPr>
        <w:t xml:space="preserve">Nairobi Advanced Radiology Centre</w:t>
      </w:r>
    </w:p>
    <w:p>
      <w:pPr>
        <w:pStyle w:val="BodyText"/>
      </w:pPr>
      <w:r>
        <w:t xml:space="preserve">Westlands Branch</w:t>
      </w:r>
    </w:p>
    <w:p>
      <w:pPr>
        <w:pStyle w:val="BodyText"/>
      </w:pPr>
      <w:r>
        <w:t xml:space="preserve">Nairobi, Kenya</w:t>
      </w:r>
    </w:p>
    <w:p>
      <w:pPr>
        <w:pStyle w:val="BodyText"/>
      </w:pPr>
      <w:r>
        <w:rPr>
          <w:iCs/>
          <w:i/>
        </w:rPr>
        <w:t xml:space="preserve">Service provided on-site at client request.</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Radiological Services</w:t>
            </w:r>
          </w:p>
        </w:tc>
        <w:tc>
          <w:tcPr/>
          <w:p>
            <w:pPr>
              <w:pStyle w:val="Compact"/>
              <w:jc w:val="left"/>
            </w:pPr>
            <w:r>
              <w:t xml:space="preserve">Quantity</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rPr>
                <w:bCs/>
                <w:b/>
              </w:rPr>
              <w:t xml:space="preserve">Consultation by Senior Radiologist</w:t>
            </w:r>
            <w:r>
              <w:br/>
            </w:r>
            <w:r>
              <w:t xml:space="preserve">Comprehensive review of patient history and clinical requirements prior to imaging.</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rPr>
                <w:bCs/>
                <w:b/>
              </w:rPr>
              <w:t xml:space="preserve">Magnetic Resonance Imaging (MRI) - Lumbar Spine</w:t>
            </w:r>
            <w:r>
              <w:br/>
            </w:r>
            <w:r>
              <w:t xml:space="preserve">High-resolution imaging without contrast. Includes technical operation and image acquisition.</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rPr>
                <w:bCs/>
                <w:b/>
              </w:rPr>
              <w:t xml:space="preserve">Interpretation by Specialist Radiologist</w:t>
            </w:r>
            <w:r>
              <w:br/>
            </w:r>
            <w:r>
              <w:t xml:space="preserve">Detailed analysis of MRI scans by a certified Radiologist registered with the Kenya Medical Council.</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rPr>
                <w:bCs/>
                <w:b/>
              </w:rPr>
              <w:t xml:space="preserve">Comprehensive Diagnostic Report</w:t>
            </w:r>
            <w:r>
              <w:br/>
            </w:r>
            <w:r>
              <w:t xml:space="preserve">Written medical report detailing findings, impressions, and recommendations for the referring physician.</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rPr>
                <w:bCs/>
                <w:b/>
              </w:rPr>
              <w:t xml:space="preserve">Digital Image Transfer (CD/Cloud)</w:t>
            </w:r>
            <w:r>
              <w:br/>
            </w:r>
            <w:r>
              <w:t xml:space="preserve">Secure transfer of DICOM images for archival and secondary review.</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bl>
    <w:p>
      <w:pPr>
        <w:pStyle w:val="BodyText"/>
      </w:pPr>
      <w:r>
        <w:t xml:space="preserve">Subtotal:</w:t>
      </w:r>
      <w:r>
        <w:t xml:space="preserve"> </w:t>
      </w:r>
      <w:r>
        <w:t xml:space="preserve">43,500.00 KES</w:t>
      </w:r>
    </w:p>
    <w:p>
      <w:pPr>
        <w:pStyle w:val="BodyText"/>
      </w:pPr>
      <w:r>
        <w:t xml:space="preserve">VAT (16%):</w:t>
      </w:r>
      <w:r>
        <w:t xml:space="preserve"> </w:t>
      </w:r>
      <w:r>
        <w:t xml:space="preserve">6,960.00 KES</w:t>
      </w:r>
    </w:p>
    <w:p>
      <w:pPr>
        <w:pStyle w:val="BodyText"/>
      </w:pPr>
      <w:r>
        <w:t xml:space="preserve">TOTAL DUE:</w:t>
      </w:r>
      <w:r>
        <w:t xml:space="preserve"> </w:t>
      </w:r>
      <w:r>
        <w:t xml:space="preserve">50,460.00 KES</w:t>
      </w:r>
    </w:p>
    <w:bookmarkStart w:id="24" w:name="X7c284cb4b8523f2391e6583c95010bab028d47a"/>
    <w:p>
      <w:pPr>
        <w:pStyle w:val="Heading4"/>
      </w:pPr>
      <w:r>
        <w:t xml:space="preserve">Terms and Conditions &amp; Payment Instructions</w:t>
      </w:r>
    </w:p>
    <w:p>
      <w:pPr>
        <w:pStyle w:val="FirstParagraph"/>
      </w:pPr>
      <w:r>
        <w:rPr>
          <w:bCs/>
          <w:b/>
        </w:rPr>
        <w:t xml:space="preserve">1. Payment Terms:</w:t>
      </w:r>
      <w:r>
        <w:t xml:space="preserve"> </w:t>
      </w:r>
      <w:r>
        <w:t xml:space="preserve">Payment is due within 14 days of the invoice date. Late payments may incur a penalty of 2% per month.</w:t>
      </w:r>
    </w:p>
    <w:p>
      <w:pPr>
        <w:pStyle w:val="BodyText"/>
      </w:pPr>
      <w:r>
        <w:rPr>
          <w:bCs/>
          <w:b/>
        </w:rPr>
        <w:t xml:space="preserve">2. Bank Details:</w:t>
      </w:r>
      <w:r>
        <w:t xml:space="preserve"> </w:t>
      </w:r>
      <w:r>
        <w:t xml:space="preserve">Please make all payments via bank transfer to the following account in Kenya:</w:t>
      </w:r>
      <w:r>
        <w:br/>
      </w:r>
      <w:r>
        <w:t xml:space="preserve">Bank: Equity Bank Kenya Ltd</w:t>
      </w:r>
      <w:r>
        <w:br/>
      </w:r>
      <w:r>
        <w:t xml:space="preserve">Branch: Westlands, Nairobi</w:t>
      </w:r>
      <w:r>
        <w:br/>
      </w:r>
      <w:r>
        <w:t xml:space="preserve">Account Name: Nairobi Advanced Radiology Centre Ltd</w:t>
      </w:r>
      <w:r>
        <w:br/>
      </w:r>
      <w:r>
        <w:t xml:space="preserve">Account Number: 0123456789</w:t>
      </w:r>
      <w:r>
        <w:br/>
      </w:r>
      <w:r>
        <w:t xml:space="preserve">Sort Code: 234567</w:t>
      </w:r>
    </w:p>
    <w:p>
      <w:pPr>
        <w:pStyle w:val="BodyText"/>
      </w:pPr>
      <w:r>
        <w:rPr>
          <w:bCs/>
          <w:b/>
        </w:rPr>
        <w:t xml:space="preserve">3. Regulatory Compliance:</w:t>
      </w:r>
      <w:r>
        <w:t xml:space="preserve"> </w:t>
      </w:r>
      <w:r>
        <w:t xml:space="preserve">All radiological services provided by our Radiologist team are conducted in strict adherence to the guidelines set by the Kenya Medical Practitioners and Dentists Council (KMPDC) and the National Council for Science and Technology (NCST).</w:t>
      </w:r>
    </w:p>
    <w:p>
      <w:pPr>
        <w:pStyle w:val="BodyText"/>
      </w:pPr>
      <w:r>
        <w:rPr>
          <w:bCs/>
          <w:b/>
        </w:rPr>
        <w:t xml:space="preserve">4. VAT Compliance:</w:t>
      </w:r>
      <w:r>
        <w:t xml:space="preserve"> </w:t>
      </w:r>
      <w:r>
        <w:t xml:space="preserve">This invoice includes Value Added Tax (VAT) as required by the Kenya Revenue Authority (KRA). Our VAT Registration Number is displayed above.</w:t>
      </w:r>
    </w:p>
    <w:p>
      <w:pPr>
        <w:pStyle w:val="BodyText"/>
      </w:pPr>
      <w:r>
        <w:rPr>
          <w:bCs/>
          <w:b/>
        </w:rPr>
        <w:t xml:space="preserve">5. Disputes:</w:t>
      </w:r>
      <w:r>
        <w:t xml:space="preserve"> </w:t>
      </w:r>
      <w:r>
        <w:t xml:space="preserve">Any discrepancies regarding this invoice must be reported within 7 days of receipt. Please contact our billing department in Nairobi immediately.</w:t>
      </w:r>
    </w:p>
    <w:p>
      <w:pPr>
        <w:pStyle w:val="BodyText"/>
      </w:pPr>
      <w:r>
        <w:rPr>
          <w:bCs/>
          <w:b/>
        </w:rPr>
        <w:t xml:space="preserve">6. Confidentiality:</w:t>
      </w:r>
      <w:r>
        <w:t xml:space="preserve"> </w:t>
      </w:r>
      <w:r>
        <w:t xml:space="preserve">All patient data and medical records handled during this service are protected under the Data Protection Act of Kenya (2019).</w:t>
      </w:r>
    </w:p>
    <w:bookmarkEnd w:id="24"/>
    <w:p>
      <w:pPr>
        <w:pStyle w:val="BodyText"/>
      </w:pPr>
      <w:r>
        <w:t xml:space="preserve">Thank you for choosing Nairobi Advanced Radiology Centre for your diagnostic imaging needs.</w:t>
      </w:r>
    </w:p>
    <w:p>
      <w:pPr>
        <w:pStyle w:val="BodyText"/>
      </w:pPr>
      <w:r>
        <w:t xml:space="preserve">This is a computer-generated invoice and does not require a signature.</w:t>
      </w:r>
    </w:p>
    <w:p>
      <w:pPr>
        <w:pStyle w:val="BodyText"/>
      </w:pPr>
      <w:r>
        <w:t xml:space="preserve">© 2023 Nairobi Advanced Radiology Centre.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Services Invoice - Nairobi, Kenya</dc:title>
  <dc:creator/>
  <dc:language>en</dc:language>
  <cp:keywords/>
  <dcterms:created xsi:type="dcterms:W3CDTF">2026-10-10T01:18:00Z</dcterms:created>
  <dcterms:modified xsi:type="dcterms:W3CDTF">2026-10-10T01:18:00Z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