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Radiology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Yangon,</w:t>
      </w:r>
      <w:r>
        <w:t xml:space="preserve"> </w:t>
      </w:r>
      <w:r>
        <w:t xml:space="preserve">Myanmar</w:t>
      </w:r>
    </w:p>
    <w:bookmarkStart w:id="20" w:name="yangon-advanced-imaging-center"/>
    <w:p>
      <w:pPr>
        <w:pStyle w:val="Heading1"/>
      </w:pPr>
      <w:r>
        <w:t xml:space="preserve">Yangon Advanced Imaging Center</w:t>
      </w:r>
    </w:p>
    <w:p>
      <w:pPr>
        <w:pStyle w:val="FirstParagraph"/>
      </w:pPr>
      <w:r>
        <w:rPr>
          <w:bCs/>
          <w:b/>
        </w:rPr>
        <w:t xml:space="preserve">Specialized Radiology &amp; Diagnostic Services</w:t>
      </w:r>
    </w:p>
    <w:p>
      <w:pPr>
        <w:pStyle w:val="BodyText"/>
      </w:pPr>
      <w:r>
        <w:t xml:space="preserve">123 Bogyoke Aung San Road, Kamaryut Township</w:t>
      </w:r>
    </w:p>
    <w:p>
      <w:pPr>
        <w:pStyle w:val="BodyText"/>
      </w:pPr>
      <w:r>
        <w:t xml:space="preserve">Yangon, Myanmar</w:t>
      </w:r>
    </w:p>
    <w:p>
      <w:pPr>
        <w:pStyle w:val="BodyText"/>
      </w:pPr>
      <w:r>
        <w:t xml:space="preserve">Tax Registration No: YGN-RAD-2023-8842</w:t>
      </w:r>
    </w:p>
    <w:p>
      <w:pPr>
        <w:pStyle w:val="BodyText"/>
      </w:pPr>
      <w:r>
        <w:t xml:space="preserve">Email: billing@yangonimaging.mm | Phone: +95 1 234 5678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YGN-INV-2023-10-045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Myanmar National Health Insurance Corp.</w:t>
      </w:r>
    </w:p>
    <w:p>
      <w:pPr>
        <w:pStyle w:val="BodyText"/>
      </w:pPr>
      <w:r>
        <w:t xml:space="preserve">Referral ID: MNHIC-9921</w:t>
      </w:r>
    </w:p>
    <w:p>
      <w:pPr>
        <w:pStyle w:val="BodyText"/>
      </w:pPr>
      <w:r>
        <w:t xml:space="preserve">Patient Name: U Kyaw Zin</w:t>
      </w:r>
    </w:p>
    <w:p>
      <w:pPr>
        <w:pStyle w:val="BodyText"/>
      </w:pPr>
      <w:r>
        <w:t xml:space="preserve">Address: 45/2 Inya Road, Lanmadaw Township</w:t>
      </w:r>
    </w:p>
    <w:p>
      <w:pPr>
        <w:pStyle w:val="BodyText"/>
      </w:pPr>
      <w:r>
        <w:t xml:space="preserve">Yangon, Myanmar</w:t>
      </w:r>
    </w:p>
    <w:bookmarkEnd w:id="22"/>
    <w:bookmarkStart w:id="23" w:name="service-provider-details"/>
    <w:p>
      <w:pPr>
        <w:pStyle w:val="Heading3"/>
      </w:pPr>
      <w:r>
        <w:t xml:space="preserve">Service Provider Details:</w:t>
      </w:r>
    </w:p>
    <w:p>
      <w:pPr>
        <w:pStyle w:val="FirstParagraph"/>
      </w:pPr>
      <w:r>
        <w:rPr>
          <w:bCs/>
          <w:b/>
        </w:rPr>
        <w:t xml:space="preserve">Lead Radiologist:</w:t>
      </w:r>
      <w:r>
        <w:t xml:space="preserve"> </w:t>
      </w:r>
      <w:r>
        <w:t xml:space="preserve">Dr. Thida Aung, MD, FRCP</w:t>
      </w:r>
    </w:p>
    <w:p>
      <w:pPr>
        <w:pStyle w:val="BodyText"/>
      </w:pPr>
      <w:r>
        <w:rPr>
          <w:bCs/>
          <w:b/>
        </w:rPr>
        <w:t xml:space="preserve">License No:</w:t>
      </w:r>
      <w:r>
        <w:t xml:space="preserve"> </w:t>
      </w:r>
      <w:r>
        <w:t xml:space="preserve">MM-RAD-7742</w:t>
      </w:r>
    </w:p>
    <w:p>
      <w:pPr>
        <w:pStyle w:val="BodyText"/>
      </w:pPr>
      <w:r>
        <w:rPr>
          <w:bCs/>
          <w:b/>
        </w:rPr>
        <w:t xml:space="preserve">Department:</w:t>
      </w:r>
      <w:r>
        <w:t xml:space="preserve"> </w:t>
      </w:r>
      <w:r>
        <w:t xml:space="preserve">Diagnostic Radiology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/ Cash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Radiological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(MMK)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(MMK)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Computed Tomography (CT) Scan - Abdomen &amp; Pelvis</w:t>
            </w:r>
            <w:r>
              <w:br/>
            </w:r>
            <w:r>
              <w:t xml:space="preserve">Includes contrast media administration and detailed interpretation by senior Radiologist. Performed at Yangon Advanced Imaging Center.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Magnetic Resonance Imaging (MRI) - Lumbar Spine</w:t>
            </w:r>
            <w:r>
              <w:br/>
            </w:r>
            <w:r>
              <w:t xml:space="preserve">High-resolution imaging without contrast. Includes comprehensive diagnostic report by Lead Radiologist.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Ultrasound - Abdominal (Full)</w:t>
            </w:r>
            <w:r>
              <w:br/>
            </w:r>
            <w:r>
              <w:t xml:space="preserve">Real-time sonography performed by certified sonographer with final review by Radiologist.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Fee - Senior Radiologist</w:t>
            </w:r>
            <w:r>
              <w:br/>
            </w:r>
            <w:r>
              <w:t xml:space="preserve">Specialist consultation regarding complex imaging findings in Yangon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Image Storage &amp; Digital Report Delivery</w:t>
            </w:r>
            <w:r>
              <w:br/>
            </w:r>
            <w:r>
              <w:t xml:space="preserve">Secure cloud storage of DICOM images and PDF report generation.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1,345,000 MMK</w:t>
      </w:r>
    </w:p>
    <w:p>
      <w:pPr>
        <w:pStyle w:val="BodyText"/>
      </w:pPr>
      <w:r>
        <w:t xml:space="preserve">Discount (Insurance Agreement):</w:t>
      </w:r>
      <w:r>
        <w:t xml:space="preserve"> </w:t>
      </w:r>
      <w:r>
        <w:t xml:space="preserve">-134,500 MMK</w:t>
      </w:r>
    </w:p>
    <w:p>
      <w:pPr>
        <w:pStyle w:val="BodyText"/>
      </w:pPr>
      <w:r>
        <w:t xml:space="preserve">Service Tax (5%):</w:t>
      </w:r>
      <w:r>
        <w:t xml:space="preserve"> </w:t>
      </w:r>
      <w:r>
        <w:t xml:space="preserve">60,525 MMK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1,271,025 MMK</w:t>
      </w:r>
    </w:p>
    <w:bookmarkStart w:id="24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This invoice represents professional radiological services rendered in Yangon, Myanmar.</w:t>
      </w:r>
      <w:r>
        <w:t xml:space="preserve"> </w:t>
      </w:r>
      <w:r>
        <w:t xml:space="preserve">Payment is due within 14 days of the invoice date. Please reference the Invoice Number</w:t>
      </w:r>
      <w:r>
        <w:t xml:space="preserve"> </w:t>
      </w:r>
      <w:r>
        <w:t xml:space="preserve">(YGN-INV-2023-10-045) on all payments.</w:t>
      </w:r>
    </w:p>
    <w:p>
      <w:pPr>
        <w:pStyle w:val="BodyText"/>
      </w:pPr>
      <w:r>
        <w:rPr>
          <w:bCs/>
          <w:b/>
        </w:rPr>
        <w:t xml:space="preserve">Bank Details for Transfer:</w:t>
      </w:r>
      <w:r>
        <w:br/>
      </w:r>
      <w:r>
        <w:t xml:space="preserve">Bank: KBZ Bank</w:t>
      </w:r>
      <w:r>
        <w:br/>
      </w:r>
      <w:r>
        <w:t xml:space="preserve">Account Name: Yangon Advanced Imaging Center Co., Ltd.</w:t>
      </w:r>
      <w:r>
        <w:br/>
      </w:r>
      <w:r>
        <w:t xml:space="preserve">Account Number: 0123-4567-8901-2345</w:t>
      </w:r>
      <w:r>
        <w:br/>
      </w:r>
      <w:r>
        <w:t xml:space="preserve">Branch: Yangon Central Branch</w:t>
      </w:r>
    </w:p>
    <w:p>
      <w:pPr>
        <w:pStyle w:val="BodyText"/>
      </w:pPr>
      <w:r>
        <w:t xml:space="preserve">All diagnostic reports are the property of the Radiologist and the facility until full payment is received.</w:t>
      </w:r>
      <w:r>
        <w:t xml:space="preserve"> </w:t>
      </w:r>
      <w:r>
        <w:t xml:space="preserve">Late payments may incur a 2% monthly interest charge.</w:t>
      </w:r>
    </w:p>
    <w:bookmarkEnd w:id="24"/>
    <w:p>
      <w:pPr>
        <w:pStyle w:val="BodyText"/>
      </w:pPr>
      <w:r>
        <w:rPr>
          <w:bCs/>
          <w:b/>
        </w:rPr>
        <w:t xml:space="preserve">Authorized By (Radiologist)</w:t>
      </w:r>
    </w:p>
    <w:p>
      <w:pPr>
        <w:pStyle w:val="BodyText"/>
      </w:pPr>
      <w:r>
        <w:t xml:space="preserve">Dr. Thida Aung</w:t>
      </w:r>
    </w:p>
    <w:p>
      <w:pPr>
        <w:pStyle w:val="BodyText"/>
      </w:pPr>
      <w:r>
        <w:t xml:space="preserve">Lead Radiologist</w:t>
      </w:r>
    </w:p>
    <w:p>
      <w:pPr>
        <w:pStyle w:val="BodyText"/>
      </w:pPr>
      <w:r>
        <w:rPr>
          <w:bCs/>
          <w:b/>
        </w:rPr>
        <w:t xml:space="preserve">Received By (Finance)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Yangon Advanced Imaging Center | 123 Bogyoke Aung San Road, Yangon, Myanmar</w:t>
      </w:r>
      <w:r>
        <w:br/>
      </w:r>
      <w:r>
        <w:t xml:space="preserve">Thank you for choosing our Radiology services. We are committed to providing the highest standard of diagnostic care in Myanmar.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Radiology Services Invoice - Yangon, Myanmar</dc:title>
  <dc:creator/>
  <dc:language>en</dc:language>
  <cp:keywords/>
  <dcterms:created xsi:type="dcterms:W3CDTF">2026-10-10T03:41:38Z</dcterms:created>
  <dcterms:modified xsi:type="dcterms:W3CDTF">2026-10-10T03:41:38Z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