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Abuja,</w:t>
      </w:r>
      <w:r>
        <w:t xml:space="preserve"> </w:t>
      </w:r>
      <w:r>
        <w:t xml:space="preserve">Nigeria</w:t>
      </w:r>
    </w:p>
    <w:bookmarkStart w:id="20" w:name="abuja-advanced-radiology-centre"/>
    <w:p>
      <w:pPr>
        <w:pStyle w:val="Heading1"/>
      </w:pPr>
      <w:r>
        <w:t xml:space="preserve">Abuja Advanced Radiology Centre</w:t>
      </w:r>
    </w:p>
    <w:p>
      <w:pPr>
        <w:pStyle w:val="FirstParagraph"/>
      </w:pPr>
      <w:r>
        <w:rPr>
          <w:bCs/>
          <w:b/>
        </w:rPr>
        <w:t xml:space="preserve">Lead Radiologist:</w:t>
      </w:r>
      <w:r>
        <w:t xml:space="preserve"> </w:t>
      </w:r>
      <w:r>
        <w:t xml:space="preserve">Dr. Emeka Okonkwo, FRCR</w:t>
      </w:r>
    </w:p>
    <w:p>
      <w:pPr>
        <w:pStyle w:val="BodyText"/>
      </w:pPr>
      <w:r>
        <w:t xml:space="preserve">Plot 142, Aguiyi Ironsi Street, Maitama</w:t>
      </w:r>
    </w:p>
    <w:p>
      <w:pPr>
        <w:pStyle w:val="BodyText"/>
      </w:pPr>
      <w:r>
        <w:t xml:space="preserve">Abuja, FCT, Nigeria</w:t>
      </w:r>
    </w:p>
    <w:p>
      <w:pPr>
        <w:pStyle w:val="BodyText"/>
      </w:pPr>
      <w:r>
        <w:t xml:space="preserve">Tel: +234 9 460 1234 | Email: billing@abujaradiology.ng</w:t>
      </w:r>
    </w:p>
    <w:p>
      <w:pPr>
        <w:pStyle w:val="BodyText"/>
      </w:pPr>
      <w:r>
        <w:t xml:space="preserve">TIN: 12345678-0001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INV-2023-ABJ-0892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Reference: MRI-Scan-Ref-445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Mrs. Amina Yusuf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15, Gana Street, Wuse II, Abuja, Nigeria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+234 803 555 1234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Leadway Assurance (Policy #LW-998877)</w:t>
      </w:r>
    </w:p>
    <w:bookmarkEnd w:id="22"/>
    <w:p>
      <w:pPr>
        <w:pStyle w:val="BodyText"/>
      </w:pPr>
      <w:r>
        <w:t xml:space="preserve">This document serves as an official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 medical imaging services rendered by a certified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at our facility located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The services detailed below were performed in accordance with the highest standards of diagnostic radiology, utilizing state-of-the-art equipment to ensure accurate interpretation of medical images. As a leading provider of radiological services in the Federal Capital Territory, we are committed to delivering precise diagnostic reports to support your healthcare journey.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Radiological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Magnetic Resonance Imaging (MRI) - Brain with Contrast</w:t>
            </w:r>
            <w:r>
              <w:br/>
            </w:r>
            <w:r>
              <w:t xml:space="preserve">Performed by Senior Radiologist. Includes intravenous contrast administration and detailed interpretation report.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Radiologist Professional Fee</w:t>
            </w:r>
            <w:r>
              <w:br/>
            </w:r>
            <w:r>
              <w:t xml:space="preserve">Fee for the specialized interpretation of MRI scans by a Consultant Radiologist registered with the Medical and Dental Council of Nigeria (MDCN).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Computed Tomography (CT) Scan - Chest</w:t>
            </w:r>
            <w:r>
              <w:br/>
            </w:r>
            <w:r>
              <w:t xml:space="preserve">High-resolution CT scan of the thorax to evaluate pulmonary structures. Includes digital image storage.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Urgent Report Delivery</w:t>
            </w:r>
            <w:r>
              <w:br/>
            </w:r>
            <w:r>
              <w:t xml:space="preserve">Expedited processing and delivery of the radiologist's written report to the referring physician within 4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Image Copy (CD/USB)</w:t>
            </w:r>
            <w:r>
              <w:br/>
            </w:r>
            <w:r>
              <w:t xml:space="preserve">Physical copy of DICOM images for second opinion or transfer to another facility in Abuja.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 340,000.00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(7.5%):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 25,500.00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₦ 365,500.00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14 days of the invoice date. Payments can be made via bank transfer to our account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Zenith Bank Plc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Abuja Advanced Radiology Centre Ltd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1012345678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Central Business District, Abuja</w:t>
      </w:r>
    </w:p>
    <w:p>
      <w:pPr>
        <w:pStyle w:val="BodyText"/>
      </w:pPr>
      <w:r>
        <w:t xml:space="preserve">Kindly use the Invoice Number (INV-2023-ABJ-0892) as the payment reference. Upon confirmation of payment, a receipt will be issued.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All services rendered are subject to the professional standards of the Radiological Society of Nigeria.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30 days from the date of issue.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interest of 2% per month on the outstanding balance.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Radiologist</w:t>
      </w:r>
      <w:r>
        <w:t xml:space="preserve">'s report is confidential and intended solely for the use of the patient and their treating medical team.</w:t>
      </w:r>
    </w:p>
    <w:p>
      <w:pPr>
        <w:numPr>
          <w:ilvl w:val="0"/>
          <w:numId w:val="1001"/>
        </w:numPr>
        <w:pStyle w:val="Compact"/>
      </w:pPr>
      <w:r>
        <w:t xml:space="preserve">In the event of a dispute regarding the charges, please contact our billing department in Abuja within 7 days.</w:t>
      </w:r>
    </w:p>
    <w:p>
      <w:pPr>
        <w:numPr>
          <w:ilvl w:val="0"/>
          <w:numId w:val="1001"/>
        </w:numPr>
        <w:pStyle w:val="Compact"/>
      </w:pPr>
      <w:r>
        <w:t xml:space="preserve">Insurance claims should be submitted directly by the patient or their representative to the respective HMO.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Emeka Okonkwo</w:t>
      </w:r>
    </w:p>
    <w:p>
      <w:pPr>
        <w:pStyle w:val="BodyText"/>
      </w:pPr>
      <w:r>
        <w:t xml:space="preserve">Lead Radiologist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Abuja Advanced Radiology Centre | Plot 142, Aguiyi Ironsi Street, Maitama, Abuja, Nigeria</w:t>
      </w:r>
      <w:r>
        <w:br/>
      </w:r>
      <w:r>
        <w:t xml:space="preserve">Registered with the Corporate Affairs Commission (CAC) | RC: 1234567</w:t>
      </w:r>
      <w:r>
        <w:br/>
      </w:r>
      <w:r>
        <w:t xml:space="preserve">This is a computer-generated invoice 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Abuja, Nigeria</dc:title>
  <dc:creator/>
  <dc:language>en</dc:language>
  <cp:keywords/>
  <dcterms:created xsi:type="dcterms:W3CDTF">2026-10-10T07:24:36Z</dcterms:created>
  <dcterms:modified xsi:type="dcterms:W3CDTF">2026-10-10T07:24:36Z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