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Radiology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Doha,</w:t>
      </w:r>
      <w:r>
        <w:t xml:space="preserve"> </w:t>
      </w:r>
      <w:r>
        <w:t xml:space="preserve">Qatar</w:t>
      </w:r>
    </w:p>
    <w:bookmarkStart w:id="20" w:name="qatar-advanced-radiology-center"/>
    <w:p>
      <w:pPr>
        <w:pStyle w:val="Heading1"/>
      </w:pPr>
      <w:r>
        <w:t xml:space="preserve">Qatar Advanced Radiology Center</w:t>
      </w:r>
    </w:p>
    <w:p>
      <w:pPr>
        <w:pStyle w:val="FirstParagraph"/>
      </w:pPr>
      <w:r>
        <w:t xml:space="preserve">Al Waab Street, Zone 66, Doha, Qatar</w:t>
      </w:r>
    </w:p>
    <w:p>
      <w:pPr>
        <w:pStyle w:val="BodyText"/>
      </w:pPr>
      <w:r>
        <w:t xml:space="preserve">P.O. Box: 23456</w:t>
      </w:r>
    </w:p>
    <w:p>
      <w:pPr>
        <w:pStyle w:val="BodyText"/>
      </w:pPr>
      <w:r>
        <w:t xml:space="preserve">Phone: +974 4455 6677</w:t>
      </w:r>
    </w:p>
    <w:p>
      <w:pPr>
        <w:pStyle w:val="BodyText"/>
      </w:pPr>
      <w:r>
        <w:t xml:space="preserve">Email: billing@qaradiology.qa</w:t>
      </w:r>
    </w:p>
    <w:p>
      <w:pPr>
        <w:pStyle w:val="BodyText"/>
      </w:pPr>
      <w:r>
        <w:t xml:space="preserve">Commercial Registration: CR-12345678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15,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15,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Hamad Medical Corporation</w:t>
      </w:r>
    </w:p>
    <w:p>
      <w:pPr>
        <w:pStyle w:val="BodyText"/>
      </w:pPr>
      <w:r>
        <w:t xml:space="preserve">Department of Diagnostic Imaging</w:t>
      </w:r>
    </w:p>
    <w:p>
      <w:pPr>
        <w:pStyle w:val="BodyText"/>
      </w:pPr>
      <w:r>
        <w:t xml:space="preserve">Al Jasra, Doha, Qatar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Reference: Contract #HMC-RAD-2023-45</w:t>
      </w:r>
    </w:p>
    <w:bookmarkEnd w:id="22"/>
    <w:bookmarkStart w:id="23" w:name="service-provider-details"/>
    <w:p>
      <w:pPr>
        <w:pStyle w:val="Heading3"/>
      </w:pPr>
      <w:r>
        <w:t xml:space="preserve">Service Provider Details:</w:t>
      </w:r>
    </w:p>
    <w:p>
      <w:pPr>
        <w:pStyle w:val="FirstParagraph"/>
      </w:pPr>
      <w:r>
        <w:rPr>
          <w:bCs/>
          <w:b/>
        </w:rPr>
        <w:t xml:space="preserve">Dr. Ahmed Al-Mansoori, MD, FRCR</w:t>
      </w:r>
    </w:p>
    <w:p>
      <w:pPr>
        <w:pStyle w:val="BodyText"/>
      </w:pPr>
      <w:r>
        <w:t xml:space="preserve">Board-Certified Radiologist</w:t>
      </w:r>
    </w:p>
    <w:p>
      <w:pPr>
        <w:pStyle w:val="BodyText"/>
      </w:pPr>
      <w:r>
        <w:t xml:space="preserve">Qatar Council for Healthcare Practitioners License: QCHP-78901</w:t>
      </w:r>
    </w:p>
    <w:p>
      <w:pPr>
        <w:pStyle w:val="BodyText"/>
      </w:pPr>
      <w:r>
        <w:t xml:space="preserve">Specialization: Neuroradiology and Musculoskeletal Imaging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(QAR)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(QAR)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Consultation and interpretation of MRI Brain with contrast for patient ID #HMC-45678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Urgent case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Consultation and interpretation of CT Chest with contrast for patient ID #HMC-45679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Standard turnaround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Consultation and interpretation of X-Ray Lumbar Spine for patient ID #HMC-45680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examination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Consultation and interpretation of Ultrasound Abdomen for patient ID #HMC-45681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Standard procedure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Consultation and interpretation of MRA Head and Neck for patient ID #HMC-45682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Complex case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Consultation and interpretation of CT Abdomen and Pelvis with contrast for patient ID #HMC-45683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Standard turnaround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Consultation and interpretation of MRI Knee for patient ID #HMC-45684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Sports injury case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Consultation and interpretation of X-Ray Chest for patient ID #HMC-45685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Routine examination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Consultation and interpretation of Ultrasound Thyroid for patient ID #HMC-45686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Standard procedure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Consultation and interpretation of CT Head without contrast for patient ID #HMC-45687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case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QAR 3,220.00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QAR 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QAR 3,220.00</w:t>
            </w:r>
          </w:p>
        </w:tc>
      </w:tr>
    </w:tbl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date. Late payments may incur a penalty of 2% per month.</w:t>
      </w:r>
    </w:p>
    <w:p>
      <w:pPr>
        <w:pStyle w:val="BodyText"/>
      </w:pPr>
      <w:r>
        <w:t xml:space="preserve">2. All services provided by the Radiologist are in accordance with the standards set by the Qatar Council for Healthcare Practitioners (QCHP).</w:t>
      </w:r>
    </w:p>
    <w:p>
      <w:pPr>
        <w:pStyle w:val="BodyText"/>
      </w:pPr>
      <w:r>
        <w:t xml:space="preserve">3. This invoice is issued in compliance with the tax regulations of Qatar. VAT is not applicable as per current exemptions for healthcare services.</w:t>
      </w:r>
    </w:p>
    <w:p>
      <w:pPr>
        <w:pStyle w:val="BodyText"/>
      </w:pPr>
      <w:r>
        <w:t xml:space="preserve">4. Any disputes regarding this invoice must be raised within 14 days of receipt.</w:t>
      </w:r>
    </w:p>
    <w:p>
      <w:pPr>
        <w:pStyle w:val="BodyText"/>
      </w:pPr>
      <w:r>
        <w:t xml:space="preserve">5. Payment should be made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Qatar National Bank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Qatar Advanced Radiology Center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QA3500000000000000000000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QNBQQA</w:t>
      </w:r>
    </w:p>
    <w:p>
      <w:pPr>
        <w:pStyle w:val="BodyText"/>
      </w:pPr>
      <w:r>
        <w:t xml:space="preserve">6. This invoice is valid for services rendered in Doha, Qatar, and is subject to the laws and regulations of the State of Qatar.</w:t>
      </w:r>
    </w:p>
    <w:bookmarkEnd w:id="24"/>
    <w:p>
      <w:pPr>
        <w:pStyle w:val="BodyText"/>
      </w:pPr>
      <w:r>
        <w:t xml:space="preserve">Authorized Signature</w:t>
      </w:r>
    </w:p>
    <w:p>
      <w:pPr>
        <w:pStyle w:val="BodyText"/>
      </w:pPr>
      <w:r>
        <w:t xml:space="preserve">Dr. Ahmed Al-Mansoori</w:t>
      </w:r>
    </w:p>
    <w:p>
      <w:pPr>
        <w:pStyle w:val="BodyText"/>
      </w:pPr>
      <w:r>
        <w:t xml:space="preserve">Radiologist</w:t>
      </w:r>
    </w:p>
    <w:p>
      <w:pPr>
        <w:pStyle w:val="BodyText"/>
      </w:pPr>
      <w:r>
        <w:t xml:space="preserve">Received By</w:t>
      </w:r>
    </w:p>
    <w:p>
      <w:pPr>
        <w:pStyle w:val="BodyText"/>
      </w:pPr>
      <w:r>
        <w:t xml:space="preserve">Hamad Medical Corporation</w:t>
      </w:r>
    </w:p>
    <w:p>
      <w:pPr>
        <w:pStyle w:val="BodyText"/>
      </w:pPr>
      <w:r>
        <w:t xml:space="preserve">Date: 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Radiology Services Invoice - Doha, Qatar</dc:title>
  <dc:creator/>
  <dc:language>en</dc:language>
  <cp:keywords/>
  <dcterms:created xsi:type="dcterms:W3CDTF">2026-10-10T04:31:38Z</dcterms:created>
  <dcterms:modified xsi:type="dcterms:W3CDTF">2026-10-10T04:31:38Z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