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Invoice</w:t>
      </w:r>
      <w:r>
        <w:t xml:space="preserve"> </w:t>
      </w:r>
      <w:r>
        <w:t xml:space="preserve">-</w:t>
      </w:r>
      <w:r>
        <w:t xml:space="preserve"> </w:t>
      </w:r>
      <w:r>
        <w:t xml:space="preserve">Dakar,</w:t>
      </w:r>
      <w:r>
        <w:t xml:space="preserve"> </w:t>
      </w:r>
      <w:r>
        <w:t xml:space="preserve">Senegal</w:t>
      </w:r>
    </w:p>
    <w:bookmarkStart w:id="20" w:name="dakar-advanced-radiology-center"/>
    <w:p>
      <w:pPr>
        <w:pStyle w:val="Heading1"/>
      </w:pPr>
      <w:r>
        <w:t xml:space="preserve">Dakar Advanced Radiology Center</w:t>
      </w:r>
    </w:p>
    <w:p>
      <w:pPr>
        <w:pStyle w:val="FirstParagraph"/>
      </w:pPr>
      <w:r>
        <w:t xml:space="preserve">123 Avenue Cheikh Anta Diop</w:t>
      </w:r>
    </w:p>
    <w:p>
      <w:pPr>
        <w:pStyle w:val="BodyText"/>
      </w:pPr>
      <w:r>
        <w:t xml:space="preserve">Plateau, Dakar, Senegal</w:t>
      </w:r>
    </w:p>
    <w:p>
      <w:pPr>
        <w:pStyle w:val="BodyText"/>
      </w:pPr>
      <w:r>
        <w:t xml:space="preserve">Tel: +221 33 821 45 67</w:t>
      </w:r>
    </w:p>
    <w:p>
      <w:pPr>
        <w:pStyle w:val="BodyText"/>
      </w:pPr>
      <w:r>
        <w:t xml:space="preserve">Email: billing@dakarradiology.sn</w:t>
      </w:r>
    </w:p>
    <w:p>
      <w:pPr>
        <w:pStyle w:val="BodyText"/>
      </w:pPr>
      <w:r>
        <w:t xml:space="preserve">RC: Dakar B 2023 B 12345</w:t>
      </w:r>
    </w:p>
    <w:p>
      <w:pPr>
        <w:pStyle w:val="BodyText"/>
      </w:pPr>
      <w:r>
        <w:t xml:space="preserve">NINEA: SN-2023-987654321</w:t>
      </w:r>
    </w:p>
    <w:bookmarkEnd w:id="20"/>
    <w:bookmarkStart w:id="21" w:name="invoice"/>
    <w:p>
      <w:pPr>
        <w:pStyle w:val="Heading2"/>
      </w:pPr>
      <w:r>
        <w:t xml:space="preserve">INVOICE</w:t>
      </w:r>
    </w:p>
    <w:p>
      <w:pPr>
        <w:pStyle w:val="FirstParagraph"/>
      </w:pPr>
      <w:r>
        <w:t xml:space="preserve">Professional Radiology Services</w:t>
      </w:r>
    </w:p>
    <w:bookmarkEnd w:id="21"/>
    <w:bookmarkStart w:id="22" w:name="bill-to"/>
    <w:p>
      <w:pPr>
        <w:pStyle w:val="Heading3"/>
      </w:pPr>
      <w:r>
        <w:t xml:space="preserve">Bill To:</w:t>
      </w:r>
    </w:p>
    <w:p>
      <w:pPr>
        <w:pStyle w:val="FirstParagraph"/>
      </w:pPr>
      <w:r>
        <w:rPr>
          <w:bCs/>
          <w:b/>
        </w:rPr>
        <w:t xml:space="preserve">Dr. Aminata Ndiaye</w:t>
      </w:r>
    </w:p>
    <w:p>
      <w:pPr>
        <w:pStyle w:val="BodyText"/>
      </w:pPr>
      <w:r>
        <w:t xml:space="preserve">Private Medical Practice</w:t>
      </w:r>
    </w:p>
    <w:p>
      <w:pPr>
        <w:pStyle w:val="BodyText"/>
      </w:pPr>
      <w:r>
        <w:t xml:space="preserve">45 Rue Carnot, Almadies</w:t>
      </w:r>
    </w:p>
    <w:p>
      <w:pPr>
        <w:pStyle w:val="BodyText"/>
      </w:pPr>
      <w:r>
        <w:t xml:space="preserve">Dakar, Senegal</w:t>
      </w:r>
    </w:p>
    <w:p>
      <w:pPr>
        <w:pStyle w:val="BodyText"/>
      </w:pPr>
      <w:r>
        <w:t xml:space="preserve">NINEA: SN-2021-123456789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October 1-15, 2024</w:t>
            </w:r>
          </w:p>
        </w:tc>
      </w:tr>
      <w:tr>
        <w:tc>
          <w:tcPr/>
          <w:p>
            <w:pPr>
              <w:pStyle w:val="Compact"/>
              <w:jc w:val="left"/>
            </w:pPr>
            <w:r>
              <w:t xml:space="preserve">Currency:</w:t>
            </w:r>
          </w:p>
        </w:tc>
        <w:tc>
          <w:tcPr/>
          <w:p>
            <w:pPr>
              <w:pStyle w:val="Compact"/>
              <w:jc w:val="left"/>
            </w:pPr>
            <w:r>
              <w:t xml:space="preserve">XOF (West African CFA Franc)</w:t>
            </w:r>
          </w:p>
        </w:tc>
      </w:tr>
    </w:tbl>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Comprehensive MRI Interpretation - Brain &amp; Spine</w:t>
            </w:r>
            <w:r>
              <w:br/>
            </w:r>
            <w:r>
              <w:t xml:space="preserve">Detailed radiological analysis and diagnostic report for magnetic resonance imaging of cranial and spinal regions. Performed by certified radiologist specializing in neuroradiology. Includes contrast-enhanced sequence evaluation and differential diagnosis recommendations.</w:t>
            </w:r>
          </w:p>
        </w:tc>
        <w:tc>
          <w:tcPr/>
          <w:p>
            <w:pPr>
              <w:pStyle w:val="Compact"/>
              <w:jc w:val="left"/>
            </w:pPr>
            <w:r>
              <w:t xml:space="preserve">Oct 02, 2024</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rPr>
                <w:bCs/>
                <w:b/>
              </w:rPr>
              <w:t xml:space="preserve">CT Scan Interpretation - Thoracic &amp; Abdominal</w:t>
            </w:r>
            <w:r>
              <w:br/>
            </w:r>
            <w:r>
              <w:t xml:space="preserve">Professional radiologist review of computed tomography scans covering chest, abdomen, and pelvis. Includes assessment of pulmonary nodules, hepatic lesions, and lymph node evaluation. Comprehensive written report with clinical correlation provided.</w:t>
            </w:r>
          </w:p>
        </w:tc>
        <w:tc>
          <w:tcPr/>
          <w:p>
            <w:pPr>
              <w:pStyle w:val="Compact"/>
              <w:jc w:val="left"/>
            </w:pPr>
            <w:r>
              <w:t xml:space="preserve">Oct 05, 2024</w:t>
            </w:r>
          </w:p>
        </w:tc>
        <w:tc>
          <w:tcPr/>
          <w:p>
            <w:pPr>
              <w:pStyle w:val="Compact"/>
              <w:jc w:val="left"/>
            </w:pPr>
            <w:r>
              <w:t xml:space="preserve">5</w:t>
            </w:r>
          </w:p>
        </w:tc>
        <w:tc>
          <w:tcPr/>
          <w:p>
            <w:pPr>
              <w:pStyle w:val="Compact"/>
              <w:jc w:val="left"/>
            </w:pPr>
            <w:r>
              <w:t xml:space="preserve">65,000</w:t>
            </w:r>
          </w:p>
        </w:tc>
        <w:tc>
          <w:tcPr/>
          <w:p>
            <w:pPr>
              <w:pStyle w:val="Compact"/>
              <w:jc w:val="left"/>
            </w:pPr>
            <w:r>
              <w:t xml:space="preserve">325,000</w:t>
            </w:r>
          </w:p>
        </w:tc>
      </w:tr>
      <w:tr>
        <w:tc>
          <w:tcPr/>
          <w:p>
            <w:pPr>
              <w:pStyle w:val="Compact"/>
              <w:jc w:val="left"/>
            </w:pPr>
            <w:r>
              <w:t xml:space="preserve">3</w:t>
            </w:r>
          </w:p>
        </w:tc>
        <w:tc>
          <w:tcPr/>
          <w:p>
            <w:pPr>
              <w:pStyle w:val="Compact"/>
              <w:jc w:val="left"/>
            </w:pPr>
            <w:r>
              <w:rPr>
                <w:bCs/>
                <w:b/>
              </w:rPr>
              <w:t xml:space="preserve">Ultrasound Diagnostic Interpretation - Obstetric &amp; Gynecological</w:t>
            </w:r>
            <w:r>
              <w:br/>
            </w:r>
            <w:r>
              <w:t xml:space="preserve">Expert radiological assessment of ultrasound imaging for prenatal screening and gynecological evaluation. Includes biometric measurements, fetal anomaly screening, and detailed reporting in accordance with international radiology standards.</w:t>
            </w:r>
          </w:p>
        </w:tc>
        <w:tc>
          <w:tcPr/>
          <w:p>
            <w:pPr>
              <w:pStyle w:val="Compact"/>
              <w:jc w:val="left"/>
            </w:pPr>
            <w:r>
              <w:t xml:space="preserve">Oct 08, 2024</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4</w:t>
            </w:r>
          </w:p>
        </w:tc>
        <w:tc>
          <w:tcPr/>
          <w:p>
            <w:pPr>
              <w:pStyle w:val="Compact"/>
              <w:jc w:val="left"/>
            </w:pPr>
            <w:r>
              <w:rPr>
                <w:bCs/>
                <w:b/>
              </w:rPr>
              <w:t xml:space="preserve">Mammography Screening &amp; Diagnostic Interpretation</w:t>
            </w:r>
            <w:r>
              <w:br/>
            </w:r>
            <w:r>
              <w:t xml:space="preserve">Specialized radiologist evaluation of mammographic images including BI-RADS classification. Comprehensive breast imaging assessment with detailed findings, recommendations for follow-up, and consultation notes for referring physicians in Dakar.</w:t>
            </w:r>
          </w:p>
        </w:tc>
        <w:tc>
          <w:tcPr/>
          <w:p>
            <w:pPr>
              <w:pStyle w:val="Compact"/>
              <w:jc w:val="left"/>
            </w:pPr>
            <w:r>
              <w:t xml:space="preserve">Oct 10, 2024</w:t>
            </w:r>
          </w:p>
        </w:tc>
        <w:tc>
          <w:tcPr/>
          <w:p>
            <w:pPr>
              <w:pStyle w:val="Compact"/>
              <w:jc w:val="left"/>
            </w:pPr>
            <w:r>
              <w:t xml:space="preserve">4</w:t>
            </w:r>
          </w:p>
        </w:tc>
        <w:tc>
          <w:tcPr/>
          <w:p>
            <w:pPr>
              <w:pStyle w:val="Compact"/>
              <w:jc w:val="left"/>
            </w:pPr>
            <w:r>
              <w:t xml:space="preserve">70,000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Interventional Radiology Procedure - Image-Guided Biopsy</w:t>
            </w:r>
            <w:r>
              <w:br/>
            </w:r>
            <w:r>
              <w:t xml:space="preserve">Performance and interpretation of ultrasound-guided tissue biopsy procedure. Includes pre-procedural imaging assessment, real-time image guidance during intervention, specimen handling documentation, and post-procedural radiological report.</w:t>
            </w:r>
          </w:p>
        </w:tc>
        <w:tc>
          <w:tcPr/>
          <w:p>
            <w:pPr>
              <w:pStyle w:val="Compact"/>
              <w:jc w:val="left"/>
            </w:pPr>
            <w:r>
              <w:t xml:space="preserve">Oct 12, 2024</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6</w:t>
            </w:r>
          </w:p>
        </w:tc>
        <w:tc>
          <w:tcPr/>
          <w:p>
            <w:pPr>
              <w:pStyle w:val="Compact"/>
              <w:jc w:val="left"/>
            </w:pPr>
            <w:r>
              <w:rPr>
                <w:bCs/>
                <w:b/>
              </w:rPr>
              <w:t xml:space="preserve">Emergency Radiology Consultation &amp; Interpretation</w:t>
            </w:r>
            <w:r>
              <w:br/>
            </w:r>
            <w:r>
              <w:t xml:space="preserve">Urgent radiologist review of trauma imaging including skeletal X-rays and head CT scans. Priority interpretation service provided within 30 minutes of image acquisition. Includes verbal consultation with emergency department physicians and written report.</w:t>
            </w:r>
          </w:p>
        </w:tc>
        <w:tc>
          <w:tcPr/>
          <w:p>
            <w:pPr>
              <w:pStyle w:val="Compact"/>
              <w:jc w:val="left"/>
            </w:pPr>
            <w:r>
              <w:t xml:space="preserve">Oct 14, 2024</w:t>
            </w:r>
          </w:p>
        </w:tc>
        <w:tc>
          <w:tcPr/>
          <w:p>
            <w:pPr>
              <w:pStyle w:val="Compact"/>
              <w:jc w:val="left"/>
            </w:pPr>
            <w:r>
              <w:t xml:space="preserve">6</w:t>
            </w:r>
          </w:p>
        </w:tc>
        <w:tc>
          <w:tcPr/>
          <w:p>
            <w:pPr>
              <w:pStyle w:val="Compact"/>
              <w:jc w:val="left"/>
            </w:pPr>
            <w:r>
              <w:t xml:space="preserve">55,000</w:t>
            </w:r>
          </w:p>
        </w:tc>
        <w:tc>
          <w:tcPr/>
          <w:p>
            <w:pPr>
              <w:pStyle w:val="Compact"/>
              <w:jc w:val="left"/>
            </w:pPr>
            <w:r>
              <w:t xml:space="preserve">330,000</w:t>
            </w:r>
          </w:p>
        </w:tc>
      </w:tr>
      <w:tr>
        <w:tc>
          <w:tcPr/>
          <w:p>
            <w:pPr>
              <w:pStyle w:val="Compact"/>
              <w:jc w:val="left"/>
            </w:pPr>
            <w:r>
              <w:t xml:space="preserve">7</w:t>
            </w:r>
          </w:p>
        </w:tc>
        <w:tc>
          <w:tcPr/>
          <w:p>
            <w:pPr>
              <w:pStyle w:val="Compact"/>
              <w:jc w:val="left"/>
            </w:pPr>
            <w:r>
              <w:rPr>
                <w:bCs/>
                <w:b/>
              </w:rPr>
              <w:t xml:space="preserve">Pediatric Radiology Interpretation - Specialized Imaging</w:t>
            </w:r>
            <w:r>
              <w:br/>
            </w:r>
            <w:r>
              <w:t xml:space="preserve">Expert radiological assessment of pediatric imaging studies including skeletal surveys and abdominal ultrasounds. Age-appropriate interpretation with consideration of developmental anatomy. Detailed reports provided for pediatric specialists in Senegal.</w:t>
            </w:r>
          </w:p>
        </w:tc>
        <w:tc>
          <w:tcPr/>
          <w:p>
            <w:pPr>
              <w:pStyle w:val="Compact"/>
              <w:jc w:val="left"/>
            </w:pPr>
            <w:r>
              <w:t xml:space="preserve">Oct 15, 2024</w:t>
            </w:r>
          </w:p>
        </w:tc>
        <w:tc>
          <w:tcPr/>
          <w:p>
            <w:pPr>
              <w:pStyle w:val="Compact"/>
              <w:jc w:val="left"/>
            </w:pPr>
            <w:r>
              <w:t xml:space="preserve">4</w:t>
            </w:r>
          </w:p>
        </w:tc>
        <w:tc>
          <w:tcPr/>
          <w:p>
            <w:pPr>
              <w:pStyle w:val="Compact"/>
              <w:jc w:val="left"/>
            </w:pPr>
            <w:r>
              <w:t xml:space="preserve">60,000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2,090,000 XOF</w:t>
            </w:r>
          </w:p>
        </w:tc>
      </w:tr>
      <w:tr>
        <w:tc>
          <w:tcPr/>
          <w:p>
            <w:pPr>
              <w:pStyle w:val="Compact"/>
              <w:jc w:val="left"/>
            </w:pPr>
            <w:r>
              <w:t xml:space="preserve">VAT (18% - Senegal Standard Rate):</w:t>
            </w:r>
          </w:p>
        </w:tc>
        <w:tc>
          <w:tcPr/>
          <w:p>
            <w:pPr>
              <w:pStyle w:val="Compact"/>
              <w:jc w:val="left"/>
            </w:pPr>
            <w:r>
              <w:t xml:space="preserve">376,200 XOF</w:t>
            </w:r>
          </w:p>
        </w:tc>
      </w:tr>
      <w:tr>
        <w:tc>
          <w:tcPr/>
          <w:p>
            <w:pPr>
              <w:pStyle w:val="Compact"/>
              <w:jc w:val="left"/>
            </w:pPr>
            <w:r>
              <w:t xml:space="preserve">Professional Service Tax (1%):</w:t>
            </w:r>
          </w:p>
        </w:tc>
        <w:tc>
          <w:tcPr/>
          <w:p>
            <w:pPr>
              <w:pStyle w:val="Compact"/>
              <w:jc w:val="left"/>
            </w:pPr>
            <w:r>
              <w:t xml:space="preserve">20,900 XOF</w:t>
            </w:r>
          </w:p>
        </w:tc>
      </w:tr>
      <w:tr>
        <w:tc>
          <w:tcPr/>
          <w:p>
            <w:pPr>
              <w:pStyle w:val="Compact"/>
              <w:jc w:val="left"/>
            </w:pPr>
            <w:r>
              <w:t xml:space="preserve">GRAND TOTAL:</w:t>
            </w:r>
          </w:p>
        </w:tc>
        <w:tc>
          <w:tcPr/>
          <w:p>
            <w:pPr>
              <w:pStyle w:val="Compact"/>
              <w:jc w:val="left"/>
            </w:pPr>
            <w:r>
              <w:t xml:space="preserve">2,487,100 XOF</w:t>
            </w:r>
          </w:p>
        </w:tc>
      </w:tr>
    </w:tbl>
    <w:bookmarkStart w:id="23" w:name="terms-conditions-payment-information"/>
    <w:p>
      <w:pPr>
        <w:pStyle w:val="Heading3"/>
      </w:pPr>
      <w:r>
        <w:t xml:space="preserve">Terms, Conditions &amp; Payment Information</w:t>
      </w:r>
    </w:p>
    <w:p>
      <w:pPr>
        <w:pStyle w:val="FirstParagraph"/>
      </w:pPr>
      <w:r>
        <w:rPr>
          <w:bCs/>
          <w:b/>
        </w:rPr>
        <w:t xml:space="preserve">Payment Terms:</w:t>
      </w:r>
      <w:r>
        <w:t xml:space="preserve"> </w:t>
      </w:r>
      <w:r>
        <w:t xml:space="preserve">Payment is due within 30 days of the invoice date. Late payments will incur a penalty of 1.5% per month on the outstanding balance, in accordance with Senegalese commercial law.</w:t>
      </w:r>
    </w:p>
    <w:p>
      <w:pPr>
        <w:pStyle w:val="BodyText"/>
      </w:pPr>
      <w:r>
        <w:rPr>
          <w:bCs/>
          <w:b/>
        </w:rPr>
        <w:t xml:space="preserve">Payment Methods:</w:t>
      </w:r>
    </w:p>
    <w:p>
      <w:pPr>
        <w:numPr>
          <w:ilvl w:val="0"/>
          <w:numId w:val="1001"/>
        </w:numPr>
        <w:pStyle w:val="Compact"/>
      </w:pPr>
      <w:r>
        <w:rPr>
          <w:bCs/>
          <w:b/>
        </w:rPr>
        <w:t xml:space="preserve">Bank Transfer:</w:t>
      </w:r>
      <w:r>
        <w:t xml:space="preserve"> </w:t>
      </w:r>
      <w:r>
        <w:t xml:space="preserve">Ecobank Senegal, Account Name: Dakar Advanced Radiology Center, Account Number: 0012345678901, IBAN: SN02 0012 3456 7890 1234 5678 901</w:t>
      </w:r>
    </w:p>
    <w:p>
      <w:pPr>
        <w:numPr>
          <w:ilvl w:val="0"/>
          <w:numId w:val="1001"/>
        </w:numPr>
        <w:pStyle w:val="Compact"/>
      </w:pPr>
      <w:r>
        <w:rPr>
          <w:bCs/>
          <w:b/>
        </w:rPr>
        <w:t xml:space="preserve">Mobile Money:</w:t>
      </w:r>
      <w:r>
        <w:t xml:space="preserve"> </w:t>
      </w:r>
      <w:r>
        <w:t xml:space="preserve">Orange Money / Wave: +221 77 123 45 67</w:t>
      </w:r>
    </w:p>
    <w:p>
      <w:pPr>
        <w:numPr>
          <w:ilvl w:val="0"/>
          <w:numId w:val="1001"/>
        </w:numPr>
        <w:pStyle w:val="Compact"/>
      </w:pPr>
      <w:r>
        <w:rPr>
          <w:bCs/>
          <w:b/>
        </w:rPr>
        <w:t xml:space="preserve">Check:</w:t>
      </w:r>
      <w:r>
        <w:t xml:space="preserve"> </w:t>
      </w:r>
      <w:r>
        <w:t xml:space="preserve">Payable to "Dakar Advanced Radiology Center" and deliverable to our Plateau office</w:t>
      </w:r>
    </w:p>
    <w:p>
      <w:pPr>
        <w:pStyle w:val="FirstParagraph"/>
      </w:pPr>
      <w:r>
        <w:rPr>
          <w:bCs/>
          <w:b/>
        </w:rPr>
        <w:t xml:space="preserve">Service Description:</w:t>
      </w:r>
      <w:r>
        <w:t xml:space="preserve"> </w:t>
      </w:r>
      <w:r>
        <w:t xml:space="preserve">All radiological interpretations provided by our certified radiologists adhere to international diagnostic standards and are performed using state-of-the-art imaging equipment located in Dakar, Senegal. Each report includes comprehensive findings, impressions, and clinical recommendations to support patient care.</w:t>
      </w:r>
    </w:p>
    <w:p>
      <w:pPr>
        <w:pStyle w:val="BodyText"/>
      </w:pPr>
      <w:r>
        <w:rPr>
          <w:bCs/>
          <w:b/>
        </w:rPr>
        <w:t xml:space="preserve">Confidentiality:</w:t>
      </w:r>
      <w:r>
        <w:t xml:space="preserve"> </w:t>
      </w:r>
      <w:r>
        <w:t xml:space="preserve">All patient information and medical records are handled in strict accordance with Senegalese medical confidentiality laws and international data protection standards. Radiological reports are transmitted securely to authorized healthcare providers only.</w:t>
      </w:r>
    </w:p>
    <w:p>
      <w:pPr>
        <w:pStyle w:val="BodyText"/>
      </w:pPr>
      <w:r>
        <w:rPr>
          <w:bCs/>
          <w:b/>
        </w:rPr>
        <w:t xml:space="preserve">Dispute Resolution:</w:t>
      </w:r>
      <w:r>
        <w:t xml:space="preserve"> </w:t>
      </w:r>
      <w:r>
        <w:t xml:space="preserve">Any disputes arising from this invoice shall be resolved through amicable negotiation. If unresolved, disputes shall be submitted to the competent courts of Dakar, Senegal.</w:t>
      </w:r>
    </w:p>
    <w:p>
      <w:pPr>
        <w:pStyle w:val="BodyText"/>
      </w:pPr>
      <w:r>
        <w:rPr>
          <w:bCs/>
          <w:b/>
        </w:rPr>
        <w:t xml:space="preserve">Important Notice:</w:t>
      </w:r>
      <w:r>
        <w:t xml:space="preserve"> </w:t>
      </w:r>
      <w:r>
        <w:t xml:space="preserve">This invoice represents professional radiology services rendered by qualified medical radiologists. All interpretations are based on imaging studies performed at our facility or provided by referring institutions in Senegal. Clinical correlation is always recommended.</w:t>
      </w:r>
    </w:p>
    <w:bookmarkEnd w:id="23"/>
    <w:p>
      <w:pPr>
        <w:pStyle w:val="BodyText"/>
      </w:pPr>
      <w:r>
        <w:rPr>
          <w:bCs/>
          <w:b/>
        </w:rPr>
        <w:t xml:space="preserve">Authorized by:</w:t>
      </w:r>
    </w:p>
    <w:p>
      <w:pPr>
        <w:pStyle w:val="BodyText"/>
      </w:pPr>
      <w:r>
        <w:t xml:space="preserve">Dr. Mamadou Diallo</w:t>
      </w:r>
    </w:p>
    <w:p>
      <w:pPr>
        <w:pStyle w:val="BodyText"/>
      </w:pPr>
      <w:r>
        <w:t xml:space="preserve">Chief Radiologist</w:t>
      </w:r>
    </w:p>
    <w:p>
      <w:pPr>
        <w:pStyle w:val="BodyText"/>
      </w:pPr>
      <w:r>
        <w:t xml:space="preserve">Dakar Advanced Radiology Center</w:t>
      </w:r>
    </w:p>
    <w:p>
      <w:pPr>
        <w:pStyle w:val="BodyText"/>
      </w:pPr>
      <w:r>
        <w:t xml:space="preserve">Signature: ___________________</w:t>
      </w:r>
    </w:p>
    <w:p>
      <w:pPr>
        <w:pStyle w:val="BodyText"/>
      </w:pPr>
      <w:r>
        <w:rPr>
          <w:bCs/>
          <w:b/>
        </w:rPr>
        <w:t xml:space="preserve">Received by:</w:t>
      </w:r>
    </w:p>
    <w:p>
      <w:pPr>
        <w:pStyle w:val="BodyText"/>
      </w:pPr>
      <w:r>
        <w:t xml:space="preserve">Dr. Aminata Ndiaye</w:t>
      </w:r>
    </w:p>
    <w:p>
      <w:pPr>
        <w:pStyle w:val="BodyText"/>
      </w:pPr>
      <w:r>
        <w:t xml:space="preserve">Private Medical Practice</w:t>
      </w:r>
    </w:p>
    <w:p>
      <w:pPr>
        <w:pStyle w:val="BodyText"/>
      </w:pPr>
      <w:r>
        <w:t xml:space="preserve">Dakar, Senegal</w:t>
      </w:r>
    </w:p>
    <w:p>
      <w:pPr>
        <w:pStyle w:val="BodyText"/>
      </w:pPr>
      <w:r>
        <w:t xml:space="preserve">Signature: ___________________</w:t>
      </w:r>
    </w:p>
    <w:p>
      <w:pPr>
        <w:pStyle w:val="BodyText"/>
      </w:pPr>
      <w:r>
        <w:t xml:space="preserve">Dakar Advanced Radiology Center | 123 Avenue Cheikh Anta Diop, Plateau, Dakar, Senegal</w:t>
      </w:r>
    </w:p>
    <w:p>
      <w:pPr>
        <w:pStyle w:val="BodyText"/>
      </w:pPr>
      <w:r>
        <w:t xml:space="preserve">Tel: +221 33 821 45 67 | Email: billing@dakarradiology.sn | Website: www.dakarradiology.sn</w:t>
      </w:r>
    </w:p>
    <w:p>
      <w:pPr>
        <w:pStyle w:val="BodyText"/>
      </w:pPr>
      <w:r>
        <w:t xml:space="preserve">RC: Dakar B 2023 B 12345 | NINEA: SN-2023-987654321 | CNSS: 1234567890</w:t>
      </w:r>
    </w:p>
    <w:p>
      <w:pPr>
        <w:pStyle w:val="BodyText"/>
      </w:pPr>
      <w:r>
        <w:t xml:space="preserve">Thank you for choosing our professional radiology services in Senegal. We are committed to excellence in medical imaging and diagnostic radiology.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Invoice - Dakar, Senegal</dc:title>
  <dc:creator/>
  <dc:language>en</dc:language>
  <cp:keywords/>
  <dcterms:created xsi:type="dcterms:W3CDTF">2026-10-10T08:29:55Z</dcterms:created>
  <dcterms:modified xsi:type="dcterms:W3CDTF">2026-10-10T08:29:55Z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