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Radiology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Khartoum,</w:t>
      </w:r>
      <w:r>
        <w:t xml:space="preserve"> </w:t>
      </w:r>
      <w:r>
        <w:t xml:space="preserve">Sudan</w:t>
      </w:r>
    </w:p>
    <w:bookmarkStart w:id="20" w:name="nile-valley-radiology-center"/>
    <w:p>
      <w:pPr>
        <w:pStyle w:val="Heading1"/>
      </w:pPr>
      <w:r>
        <w:t xml:space="preserve">Nile Valley Radiology Center</w:t>
      </w:r>
    </w:p>
    <w:p>
      <w:pPr>
        <w:pStyle w:val="FirstParagraph"/>
      </w:pPr>
      <w:r>
        <w:t xml:space="preserve">Advanced Diagnostic Imaging Services</w:t>
      </w:r>
    </w:p>
    <w:p>
      <w:pPr>
        <w:pStyle w:val="BodyText"/>
      </w:pPr>
      <w:r>
        <w:t xml:space="preserve">Al-Amarat District, Khartoum, Sudan</w:t>
      </w:r>
    </w:p>
    <w:p>
      <w:pPr>
        <w:pStyle w:val="BodyText"/>
      </w:pPr>
      <w:r>
        <w:t xml:space="preserve">P.O. Box 12345, Khartoum North</w:t>
      </w:r>
    </w:p>
    <w:p>
      <w:pPr>
        <w:pStyle w:val="BodyText"/>
      </w:pPr>
      <w:r>
        <w:t xml:space="preserve">Phone: +249 183 123 456</w:t>
      </w:r>
    </w:p>
    <w:p>
      <w:pPr>
        <w:pStyle w:val="BodyText"/>
      </w:pPr>
      <w:r>
        <w:t xml:space="preserve">Email: billing@nilevalleyradiology.sd</w:t>
      </w:r>
    </w:p>
    <w:p>
      <w:pPr>
        <w:pStyle w:val="BodyText"/>
      </w:pPr>
      <w:r>
        <w:t xml:space="preserve">TIN: 100234567890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INV-2024-0892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Al-Razi General Hospital</w:t>
      </w:r>
    </w:p>
    <w:p>
      <w:pPr>
        <w:pStyle w:val="BodyText"/>
      </w:pPr>
      <w:r>
        <w:t xml:space="preserve">Department of Medical Services</w:t>
      </w:r>
    </w:p>
    <w:p>
      <w:pPr>
        <w:pStyle w:val="BodyText"/>
      </w:pPr>
      <w:r>
        <w:t xml:space="preserve">Atbara Street, Khartoum, Sudan</w:t>
      </w:r>
    </w:p>
    <w:p>
      <w:pPr>
        <w:pStyle w:val="BodyText"/>
      </w:pPr>
      <w:r>
        <w:t xml:space="preserve">Attn: Dr. Ahmed Hassan, Chief Administrator</w:t>
      </w:r>
    </w:p>
    <w:p>
      <w:pPr>
        <w:pStyle w:val="BodyText"/>
      </w:pPr>
      <w:r>
        <w:t xml:space="preserve">Phone: +249 183 987 654</w:t>
      </w:r>
    </w:p>
    <w:bookmarkEnd w:id="22"/>
    <w:bookmarkStart w:id="23" w:name="service-location"/>
    <w:p>
      <w:pPr>
        <w:pStyle w:val="Heading3"/>
      </w:pPr>
      <w:r>
        <w:t xml:space="preserve">Service Location:</w:t>
      </w:r>
    </w:p>
    <w:p>
      <w:pPr>
        <w:pStyle w:val="FirstParagraph"/>
      </w:pPr>
      <w:r>
        <w:rPr>
          <w:bCs/>
          <w:b/>
        </w:rPr>
        <w:t xml:space="preserve">Nile Valley Radiology Center</w:t>
      </w:r>
    </w:p>
    <w:p>
      <w:pPr>
        <w:pStyle w:val="BodyText"/>
      </w:pPr>
      <w:r>
        <w:t xml:space="preserve">Al-Amarat District</w:t>
      </w:r>
    </w:p>
    <w:p>
      <w:pPr>
        <w:pStyle w:val="BodyText"/>
      </w:pPr>
      <w:r>
        <w:t xml:space="preserve">Khartoum, Sudan</w:t>
      </w:r>
    </w:p>
    <w:p>
      <w:pPr>
        <w:pStyle w:val="BodyText"/>
      </w:pPr>
      <w:r>
        <w:rPr>
          <w:bCs/>
          <w:b/>
        </w:rPr>
        <w:t xml:space="preserve">Referring Physician:</w:t>
      </w:r>
      <w:r>
        <w:t xml:space="preserve"> </w:t>
      </w:r>
      <w:r>
        <w:t xml:space="preserve">Dr. Fatima Ibrahim</w:t>
      </w:r>
    </w:p>
    <w:p>
      <w:pPr>
        <w:pStyle w:val="BodyText"/>
      </w:pPr>
      <w:r>
        <w:rPr>
          <w:bCs/>
          <w:b/>
        </w:rPr>
        <w:t xml:space="preserve">Patient ID:</w:t>
      </w:r>
      <w:r>
        <w:t xml:space="preserve"> </w:t>
      </w:r>
      <w:r>
        <w:t xml:space="preserve">P-2024-5678</w:t>
      </w:r>
    </w:p>
    <w:bookmarkEnd w:id="23"/>
    <w:p>
      <w:pPr>
        <w:pStyle w:val="BodyText"/>
      </w:pPr>
      <w:r>
        <w:t xml:space="preserve">This</w:t>
      </w:r>
      <w:r>
        <w:t xml:space="preserve"> </w:t>
      </w:r>
      <w:r>
        <w:t xml:space="preserve">Invoice</w:t>
      </w:r>
      <w:r>
        <w:t xml:space="preserve"> </w:t>
      </w:r>
      <w:r>
        <w:t xml:space="preserve">is issued for professional radiological services rendered by our certified</w:t>
      </w:r>
      <w:r>
        <w:t xml:space="preserve"> </w:t>
      </w:r>
      <w:r>
        <w:t xml:space="preserve">Radiologist</w:t>
      </w:r>
      <w:r>
        <w:t xml:space="preserve"> </w:t>
      </w:r>
      <w:r>
        <w:t xml:space="preserve">team at our facility in</w:t>
      </w:r>
      <w:r>
        <w:t xml:space="preserve"> </w:t>
      </w:r>
      <w:r>
        <w:t xml:space="preserve">Sudan Khartoum</w:t>
      </w:r>
      <w:r>
        <w:t xml:space="preserve">. The services detailed below were performed in accordance with international medical imaging standards and local healthcare regulations governing diagnostic procedures in the Republic of Sudan.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Radiological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(SDG)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(SDG)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Computed Tomography (CT) Scan - Abdomen &amp; Pelvis</w:t>
            </w:r>
            <w:r>
              <w:br/>
            </w:r>
            <w:r>
              <w:t xml:space="preserve">Performed by Senior Radiologist. Includes contrast media administration, image acquisition, and detailed diagnostic report interpretation.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Magnetic Resonance Imaging (MRI) - Brain</w:t>
            </w:r>
            <w:r>
              <w:br/>
            </w:r>
            <w:r>
              <w:t xml:space="preserve">High-resolution neuro-imaging conducted by specialist Radiologist. Includes multi-planar reconstruction and comprehensive neurological assessment report.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Digital X-Ray - Chest (PA &amp; Lateral)</w:t>
            </w:r>
            <w:r>
              <w:br/>
            </w:r>
            <w:r>
              <w:t xml:space="preserve">Standard thoracic imaging. Includes immediate preliminary reading by on-call Radiologist and formal written report within 24 hours.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Ultrasound - Abdominal &amp; Renal</w:t>
            </w:r>
            <w:r>
              <w:br/>
            </w:r>
            <w:r>
              <w:t xml:space="preserve">Real-time sonographic evaluation performed by qualified Radiologist. Includes Doppler flow assessment and organ measurement analysis.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Specialist Radiologist Consultation Fee</w:t>
            </w:r>
            <w:r>
              <w:br/>
            </w:r>
            <w:r>
              <w:t xml:space="preserve">Professional fee for senior Radiologist review of complex cases, multidisciplinary team meeting participation, and second opinion documentation.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Contrast Media &amp; Consumables</w:t>
            </w:r>
            <w:r>
              <w:br/>
            </w:r>
            <w:r>
              <w:t xml:space="preserve">Iodinated contrast agents, IV supplies, and sterile materials used during imaging procedures under Radiologist supervision.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After-Hours Radiology Service</w:t>
            </w:r>
            <w:r>
              <w:br/>
            </w:r>
            <w:r>
              <w:t xml:space="preserve">Urgent imaging and interpretation services provided by on-call Radiologist outside standard operating hours at our Khartoum facility.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225,000.00 SDG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Value Added Tax (VAT) 10%: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22,500.00 SDG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Service Charge: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0.00 SDG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AMOUNT DUE: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247,500.00 SDG</w:t>
            </w:r>
          </w:p>
        </w:tc>
      </w:tr>
    </w:tbl>
    <w:bookmarkStart w:id="24" w:name="payment-instructions"/>
    <w:p>
      <w:pPr>
        <w:pStyle w:val="Heading4"/>
      </w:pPr>
      <w:r>
        <w:t xml:space="preserve">Payment Instructions:</w:t>
      </w:r>
    </w:p>
    <w:p>
      <w:pPr>
        <w:pStyle w:val="FirstParagraph"/>
      </w:pPr>
      <w:r>
        <w:t xml:space="preserve">Please remit payment in Sudanese Pounds (SDG) to the following bank account within 30 days of the</w:t>
      </w:r>
      <w:r>
        <w:t xml:space="preserve"> </w:t>
      </w:r>
      <w:r>
        <w:t xml:space="preserve">Invoice</w:t>
      </w:r>
      <w:r>
        <w:t xml:space="preserve"> </w:t>
      </w:r>
      <w:r>
        <w:t xml:space="preserve">date: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Bank of Khartoum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Al-Amarat Branch, Khartoum, Sudan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Nile Valley Radiology Center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1001234567890</w:t>
      </w:r>
      <w:r>
        <w:br/>
      </w:r>
      <w:r>
        <w:rPr>
          <w:bCs/>
          <w:b/>
        </w:rPr>
        <w:t xml:space="preserve">SWIFT Code:</w:t>
      </w:r>
      <w:r>
        <w:t xml:space="preserve"> </w:t>
      </w:r>
      <w:r>
        <w:t xml:space="preserve">BKHSKHKT</w:t>
      </w:r>
    </w:p>
    <w:p>
      <w:pPr>
        <w:pStyle w:val="BodyText"/>
      </w:pPr>
      <w:r>
        <w:t xml:space="preserve">For mobile payments via Fawry or local Sudanese banking apps, please reference</w:t>
      </w:r>
      <w:r>
        <w:t xml:space="preserve"> </w:t>
      </w:r>
      <w:r>
        <w:t xml:space="preserve">Invoice</w:t>
      </w:r>
      <w:r>
        <w:t xml:space="preserve"> </w:t>
      </w:r>
      <w:r>
        <w:t xml:space="preserve">Number INV-2024-0892.</w:t>
      </w:r>
    </w:p>
    <w:bookmarkEnd w:id="24"/>
    <w:bookmarkStart w:id="25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All radiological services are performed by licensed</w:t>
      </w:r>
      <w:r>
        <w:t xml:space="preserve"> </w:t>
      </w:r>
      <w:r>
        <w:t xml:space="preserve">Radiologist</w:t>
      </w:r>
      <w:r>
        <w:t xml:space="preserve"> </w:t>
      </w:r>
      <w:r>
        <w:t xml:space="preserve">professionals registered with the Sudanese Medical Council and operating under the regulations of the Ministry of Health, Republic of Sudan.</w:t>
      </w:r>
    </w:p>
    <w:p>
      <w:pPr>
        <w:pStyle w:val="BodyText"/>
      </w:pPr>
      <w:r>
        <w:t xml:space="preserve">2. This</w:t>
      </w:r>
      <w:r>
        <w:t xml:space="preserve"> </w:t>
      </w:r>
      <w:r>
        <w:t xml:space="preserve">Invoice</w:t>
      </w:r>
      <w:r>
        <w:t xml:space="preserve"> </w:t>
      </w:r>
      <w:r>
        <w:t xml:space="preserve">covers diagnostic imaging services rendered at our primary facility located in Al-Amarat,</w:t>
      </w:r>
      <w:r>
        <w:t xml:space="preserve"> </w:t>
      </w:r>
      <w:r>
        <w:t xml:space="preserve">Sudan Khartoum</w:t>
      </w:r>
      <w:r>
        <w:t xml:space="preserve">. Mobile radiology services, if applicable, are billed separately.</w:t>
      </w:r>
    </w:p>
    <w:p>
      <w:pPr>
        <w:pStyle w:val="BodyText"/>
      </w:pPr>
      <w:r>
        <w:t xml:space="preserve">3. The</w:t>
      </w:r>
      <w:r>
        <w:t xml:space="preserve"> </w:t>
      </w:r>
      <w:r>
        <w:t xml:space="preserve">Radiologist</w:t>
      </w:r>
      <w:r>
        <w:t xml:space="preserve"> </w:t>
      </w:r>
      <w:r>
        <w:t xml:space="preserve">interpretation reports are confidential medical documents intended solely for the referring physician and authorized healthcare providers. Unauthorized distribution is prohibited under Sudanese medical privacy laws.</w:t>
      </w:r>
    </w:p>
    <w:p>
      <w:pPr>
        <w:pStyle w:val="BodyText"/>
      </w:pPr>
      <w:r>
        <w:t xml:space="preserve">4. Payment is due within 30 days from the</w:t>
      </w:r>
      <w:r>
        <w:t xml:space="preserve"> </w:t>
      </w:r>
      <w:r>
        <w:t xml:space="preserve">Invoice</w:t>
      </w:r>
      <w:r>
        <w:t xml:space="preserve"> </w:t>
      </w:r>
      <w:r>
        <w:t xml:space="preserve">date. Late payments may incur a penalty of 2% per month on the outstanding balance, in accordance with commercial practices in</w:t>
      </w:r>
      <w:r>
        <w:t xml:space="preserve"> </w:t>
      </w:r>
      <w:r>
        <w:t xml:space="preserve">Sudan Khartoum</w:t>
      </w:r>
      <w:r>
        <w:t xml:space="preserve">.</w:t>
      </w:r>
    </w:p>
    <w:p>
      <w:pPr>
        <w:pStyle w:val="BodyText"/>
      </w:pPr>
      <w:r>
        <w:t xml:space="preserve">5. Any disputes regarding the accuracy of this</w:t>
      </w:r>
      <w:r>
        <w:t xml:space="preserve"> </w:t>
      </w:r>
      <w:r>
        <w:t xml:space="preserve">Invoice</w:t>
      </w:r>
      <w:r>
        <w:t xml:space="preserve"> </w:t>
      </w:r>
      <w:r>
        <w:t xml:space="preserve">or the quality of radiological services must be raised in writing within 14 days of receipt. Our</w:t>
      </w:r>
      <w:r>
        <w:t xml:space="preserve"> </w:t>
      </w:r>
      <w:r>
        <w:t xml:space="preserve">Radiologist</w:t>
      </w:r>
      <w:r>
        <w:t xml:space="preserve"> </w:t>
      </w:r>
      <w:r>
        <w:t xml:space="preserve">department will review all concerns promptly.</w:t>
      </w:r>
    </w:p>
    <w:p>
      <w:pPr>
        <w:pStyle w:val="BodyText"/>
      </w:pPr>
      <w:r>
        <w:t xml:space="preserve">6. Prices quoted are in Sudanese Pounds (SDG) and are subject to change based on fluctuations in medical supply costs and regulatory adjustments by the Sudanese government.</w:t>
      </w:r>
    </w:p>
    <w:p>
      <w:pPr>
        <w:pStyle w:val="BodyText"/>
      </w:pPr>
      <w:r>
        <w:t xml:space="preserve">7. This</w:t>
      </w:r>
      <w:r>
        <w:t xml:space="preserve"> </w:t>
      </w:r>
      <w:r>
        <w:t xml:space="preserve">Invoice</w:t>
      </w:r>
      <w:r>
        <w:t xml:space="preserve"> </w:t>
      </w:r>
      <w:r>
        <w:t xml:space="preserve">serves as an official financial record for tax purposes and insurance claims processing within the Sudanese healthcare system.</w:t>
      </w:r>
    </w:p>
    <w:bookmarkEnd w:id="25"/>
    <w:bookmarkStart w:id="26" w:name="additional-notes"/>
    <w:p>
      <w:pPr>
        <w:pStyle w:val="Heading4"/>
      </w:pPr>
      <w:r>
        <w:t xml:space="preserve">Additional Notes:</w:t>
      </w:r>
    </w:p>
    <w:p>
      <w:pPr>
        <w:pStyle w:val="FirstParagraph"/>
      </w:pPr>
      <w:r>
        <w:t xml:space="preserve">Thank you for choosing Nile Valley Radiology Center for your diagnostic imaging needs in</w:t>
      </w:r>
      <w:r>
        <w:t xml:space="preserve"> </w:t>
      </w:r>
      <w:r>
        <w:t xml:space="preserve">Sudan Khartoum</w:t>
      </w:r>
      <w:r>
        <w:t xml:space="preserve">. Our team of experienced</w:t>
      </w:r>
      <w:r>
        <w:t xml:space="preserve"> </w:t>
      </w:r>
      <w:r>
        <w:t xml:space="preserve">Radiologist</w:t>
      </w:r>
      <w:r>
        <w:t xml:space="preserve"> </w:t>
      </w:r>
      <w:r>
        <w:t xml:space="preserve">specialists is committed to providing accurate, timely, and compassionate care to all patients. We appreciate your continued partnership and trust in our medical services.</w:t>
      </w:r>
    </w:p>
    <w:p>
      <w:pPr>
        <w:pStyle w:val="BodyText"/>
      </w:pPr>
      <w:r>
        <w:t xml:space="preserve">For any questions regarding this</w:t>
      </w:r>
      <w:r>
        <w:t xml:space="preserve"> </w:t>
      </w:r>
      <w:r>
        <w:t xml:space="preserve">Invoice</w:t>
      </w:r>
      <w:r>
        <w:t xml:space="preserve">, please contact our billing department at +249 183 123 456 or email billing@nilevalleyradiology.sd. Our office is located in Al-Amarat,</w:t>
      </w:r>
      <w:r>
        <w:t xml:space="preserve"> </w:t>
      </w:r>
      <w:r>
        <w:t xml:space="preserve">Sudan Khartoum</w:t>
      </w:r>
      <w:r>
        <w:t xml:space="preserve">, and we are available Monday through Friday, 8:00 AM to 5:00 PM local time.</w:t>
      </w:r>
    </w:p>
    <w:bookmarkEnd w:id="26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Dr. Mohamed Ali</w:t>
      </w:r>
    </w:p>
    <w:p>
      <w:pPr>
        <w:pStyle w:val="BodyText"/>
      </w:pPr>
      <w:r>
        <w:t xml:space="preserve">Chief Radiologist</w:t>
      </w:r>
    </w:p>
    <w:p>
      <w:pPr>
        <w:pStyle w:val="BodyText"/>
      </w:pPr>
      <w:r>
        <w:t xml:space="preserve">Nile Valley Radiology Center</w:t>
      </w:r>
    </w:p>
    <w:p>
      <w:pPr>
        <w:pStyle w:val="BodyText"/>
      </w:pPr>
      <w:r>
        <w:rPr>
          <w:bCs/>
          <w:b/>
        </w:rPr>
        <w:t xml:space="preserve">Received By</w:t>
      </w:r>
    </w:p>
    <w:p>
      <w:pPr>
        <w:pStyle w:val="BodyText"/>
      </w:pPr>
      <w:r>
        <w:t xml:space="preserve">_________________________</w:t>
      </w:r>
    </w:p>
    <w:p>
      <w:pPr>
        <w:pStyle w:val="BodyText"/>
      </w:pPr>
      <w:r>
        <w:t xml:space="preserve">Name &amp; Title</w:t>
      </w:r>
    </w:p>
    <w:p>
      <w:pPr>
        <w:pStyle w:val="BodyText"/>
      </w:pPr>
      <w:r>
        <w:t xml:space="preserve">Date</w:t>
      </w:r>
    </w:p>
    <w:p>
      <w:pPr>
        <w:pStyle w:val="BodyText"/>
      </w:pPr>
      <w:r>
        <w:t xml:space="preserve">Nile Valley Radiology Center | Al-Amarat District, Khartoum, Sudan | Phone: +249 183 123 456 | Email: info@nilevalleyradiology.sd</w:t>
      </w:r>
      <w:r>
        <w:br/>
      </w:r>
      <w:r>
        <w:t xml:space="preserve">Licensed Medical Facility | Registered with Sudanese Medical Council | TIN: 100234567890</w:t>
      </w:r>
      <w:r>
        <w:br/>
      </w:r>
      <w:r>
        <w:t xml:space="preserve">This</w:t>
      </w:r>
      <w:r>
        <w:t xml:space="preserve"> </w:t>
      </w:r>
      <w:r>
        <w:t xml:space="preserve">Invoice</w:t>
      </w:r>
      <w:r>
        <w:t xml:space="preserve"> </w:t>
      </w:r>
      <w:r>
        <w:t xml:space="preserve">is a computer-generated document and is valid without a physical stamp.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Radiology Services Invoice - Khartoum, Sudan</dc:title>
  <dc:creator/>
  <dc:language>en</dc:language>
  <cp:keywords/>
  <dcterms:created xsi:type="dcterms:W3CDTF">2026-10-10T02:22:48Z</dcterms:created>
  <dcterms:modified xsi:type="dcterms:W3CDTF">2026-10-10T02:22:48Z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