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Radiology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Abu</w:t>
      </w:r>
      <w:r>
        <w:t xml:space="preserve"> </w:t>
      </w:r>
      <w:r>
        <w:t xml:space="preserve">Dhabi,</w:t>
      </w:r>
      <w:r>
        <w:t xml:space="preserve"> </w:t>
      </w:r>
      <w:r>
        <w:t xml:space="preserve">UAE</w:t>
      </w:r>
    </w:p>
    <w:bookmarkStart w:id="20" w:name="advanced-radiology-center-abu-dhabi"/>
    <w:p>
      <w:pPr>
        <w:pStyle w:val="Heading2"/>
      </w:pPr>
      <w:r>
        <w:t xml:space="preserve">Advanced Radiology Center Abu Dhabi</w:t>
      </w:r>
    </w:p>
    <w:p>
      <w:pPr>
        <w:pStyle w:val="FirstParagraph"/>
      </w:pPr>
      <w:r>
        <w:t xml:space="preserve">Al Reem Island, Tower B, Level 3</w:t>
      </w:r>
      <w:r>
        <w:br/>
      </w:r>
      <w:r>
        <w:t xml:space="preserve">Abu Dhabi, United Arab Emirates</w:t>
      </w:r>
      <w:r>
        <w:br/>
      </w:r>
      <w:r>
        <w:t xml:space="preserve">P.O. Box: 12345</w:t>
      </w:r>
      <w:r>
        <w:br/>
      </w:r>
      <w:r>
        <w:t xml:space="preserve">Phone: +971 2 123 4567</w:t>
      </w:r>
      <w:r>
        <w:br/>
      </w:r>
      <w:r>
        <w:t xml:space="preserve">Email: billing@advancedradiology.ae</w:t>
      </w:r>
      <w:r>
        <w:br/>
      </w:r>
      <w:r>
        <w:t xml:space="preserve">TRN: 100123456700003</w:t>
      </w:r>
      <w:r>
        <w:br/>
      </w:r>
      <w:r>
        <w:t xml:space="preserve">License No: DHA-RAD-2023-001</w:t>
      </w:r>
    </w:p>
    <w:bookmarkEnd w:id="20"/>
    <w:bookmarkStart w:id="21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RAD-2024-00156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15, 2024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Abu Dhabi Health Services Company (SEHA)</w:t>
      </w:r>
      <w:r>
        <w:br/>
      </w:r>
      <w:r>
        <w:t xml:space="preserve">Department of Radiology</w:t>
      </w:r>
      <w:r>
        <w:br/>
      </w:r>
      <w:r>
        <w:t xml:space="preserve">Sheikh Khalifa Medical City</w:t>
      </w:r>
      <w:r>
        <w:br/>
      </w:r>
      <w:r>
        <w:t xml:space="preserve">Abu Dhabi, United Arab Emirates</w:t>
      </w:r>
      <w:r>
        <w:br/>
      </w:r>
      <w:r>
        <w:t xml:space="preserve">Contact Person: Dr. Ahmed Al Mansouri</w:t>
      </w:r>
      <w:r>
        <w:br/>
      </w:r>
      <w:r>
        <w:t xml:space="preserve">Email: procurement@seha.ae</w:t>
      </w:r>
      <w:r>
        <w:br/>
      </w:r>
      <w:r>
        <w:t xml:space="preserve">TRN: 100987654300003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t xml:space="preserve">This invoice is issued for professional radiological services rendered by certified Radiologists at Advanced Radiology Center Abu Dhabi.</w:t>
      </w:r>
      <w:r>
        <w:t xml:space="preserve"> </w:t>
      </w:r>
      <w:r>
        <w:t xml:space="preserve">The services were provided in accordance with the healthcare regulations of the United Arab Emirates Abu Dhabi and meet the</w:t>
      </w:r>
      <w:r>
        <w:t xml:space="preserve"> </w:t>
      </w:r>
      <w:r>
        <w:t xml:space="preserve">standards set by the Department of Health (DOH) Abu Dhabi. All imaging procedures were conducted using state-of-the-art equipment</w:t>
      </w:r>
      <w:r>
        <w:t xml:space="preserve"> </w:t>
      </w:r>
      <w:r>
        <w:t xml:space="preserve">and interpreted by board-certified Radiologists specializing in diagnostic imaging.</w:t>
      </w:r>
    </w:p>
    <w:bookmarkEnd w:id="23"/>
    <w:tbl>
      <w:tblPr>
        <w:tblStyle w:val="Table"/>
        <w:tblW w:type="pct" w:w="5000"/>
        <w:tblLook w:firstRow="1" w:lastRow="1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CT Scan Interpretation - Abdomen &amp; Pelvis</w:t>
            </w:r>
            <w:r>
              <w:br/>
            </w:r>
            <w:r>
              <w:t xml:space="preserve">Performed by Dr. Sarah Al Hashimi, Consultant Radiologist</w:t>
            </w:r>
            <w:r>
              <w:br/>
            </w:r>
            <w:r>
              <w:t xml:space="preserve">Report includes detailed analysis and recommendations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MRI Brain with Contrast</w:t>
            </w:r>
            <w:r>
              <w:br/>
            </w:r>
            <w:r>
              <w:t xml:space="preserve">Performed by Dr. James Wilson, Senior Radiologist</w:t>
            </w:r>
            <w:r>
              <w:br/>
            </w:r>
            <w:r>
              <w:t xml:space="preserve">Includes neurovascular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X-Ray Chest (PA &amp; Lateral)</w:t>
            </w:r>
            <w:r>
              <w:br/>
            </w:r>
            <w:r>
              <w:t xml:space="preserve">Performed by Dr. Fatima Al Zaabi, Radiologist</w:t>
            </w:r>
            <w:r>
              <w:br/>
            </w:r>
            <w:r>
              <w:t xml:space="preserve">Standard diagnostic imaging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Abdomen</w:t>
            </w:r>
            <w:r>
              <w:br/>
            </w:r>
            <w:r>
              <w:t xml:space="preserve">Performed by Dr. Michael Chen, Radiologist</w:t>
            </w:r>
            <w:r>
              <w:br/>
            </w:r>
            <w:r>
              <w:t xml:space="preserve">Comprehensive abdominal organ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Mammography Screening</w:t>
            </w:r>
            <w:r>
              <w:br/>
            </w:r>
            <w:r>
              <w:t xml:space="preserve">Performed by Dr. Aisha Al Ketbi, Breast Imaging Specialist</w:t>
            </w:r>
            <w:r>
              <w:br/>
            </w:r>
            <w:r>
              <w:t xml:space="preserve">BI-RADS assessment included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Interventional Radiology Procedure</w:t>
            </w:r>
            <w:r>
              <w:br/>
            </w:r>
            <w:r>
              <w:t xml:space="preserve">Performed by Dr. Robert Taylor, Interventional Radiologist</w:t>
            </w:r>
            <w:r>
              <w:br/>
            </w:r>
            <w:r>
              <w:t xml:space="preserve">Image-guided biopsy procedure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Pediatric Radiology Consultation</w:t>
            </w:r>
            <w:r>
              <w:br/>
            </w:r>
            <w:r>
              <w:t xml:space="preserve">Performed by Dr. Layla Al Nuaimi, Pediatric Radiologist</w:t>
            </w:r>
            <w:r>
              <w:br/>
            </w:r>
            <w:r>
              <w:t xml:space="preserve">Specialized imaging for pediatric patients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righ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52,750.00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right"/>
            </w:pPr>
            <w:r>
              <w:t xml:space="preserve">VAT (5%):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2,637.50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righ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55,387.50</w:t>
            </w:r>
          </w:p>
        </w:tc>
      </w:tr>
    </w:tbl>
    <w:bookmarkStart w:id="24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30 days from the invoice date.</w:t>
      </w:r>
      <w:r>
        <w:br/>
      </w:r>
      <w:r>
        <w:t xml:space="preserve">2. All services were provided by licensed Radiologists registered with the Department of Health (DOH) Abu Dhabi.</w:t>
      </w:r>
      <w:r>
        <w:br/>
      </w:r>
      <w:r>
        <w:t xml:space="preserve">3. This invoice is compliant with the Federal Tax Authority (FTA) regulations of the United Arab Emirates Abu Dhabi.</w:t>
      </w:r>
      <w:r>
        <w:br/>
      </w:r>
      <w:r>
        <w:t xml:space="preserve">4. Late payments will incur a penalty of 2% per month on the outstanding amount.</w:t>
      </w:r>
      <w:r>
        <w:br/>
      </w:r>
      <w:r>
        <w:t xml:space="preserve">5. All radiological reports are confidential and protected under UAE healthcare privacy laws.</w:t>
      </w:r>
      <w:r>
        <w:br/>
      </w:r>
      <w:r>
        <w:t xml:space="preserve">6. For any queries regarding this invoice, please contact our billing department at billing@advancedradiology.ae.</w:t>
      </w:r>
      <w:r>
        <w:br/>
      </w:r>
      <w:r>
        <w:t xml:space="preserve">7. Payment should be made via bank transfer to the account details provided below.</w:t>
      </w:r>
      <w:r>
        <w:br/>
      </w:r>
      <w:r>
        <w:t xml:space="preserve">8. This invoice serves as an official document for tax and accounting purposes in the United Arab Emirates Abu Dhabi.</w:t>
      </w:r>
    </w:p>
    <w:bookmarkEnd w:id="24"/>
    <w:bookmarkStart w:id="25" w:name="bank-details"/>
    <w:p>
      <w:pPr>
        <w:pStyle w:val="Heading3"/>
      </w:pPr>
      <w:r>
        <w:t xml:space="preserve">Bank Details: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Emirates NBD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Advanced Radiology Center Abu Dhabi LLC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1001234567890</w:t>
      </w:r>
      <w:r>
        <w:br/>
      </w:r>
      <w:r>
        <w:rPr>
          <w:bCs/>
          <w:b/>
        </w:rPr>
        <w:t xml:space="preserve">IBAN:</w:t>
      </w:r>
      <w:r>
        <w:t xml:space="preserve"> </w:t>
      </w:r>
      <w:r>
        <w:t xml:space="preserve">AE070331234567890123456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EBILAEAD</w:t>
      </w:r>
    </w:p>
    <w:bookmarkEnd w:id="25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Dr. Khalid Al Maktoum</w:t>
      </w:r>
    </w:p>
    <w:p>
      <w:pPr>
        <w:pStyle w:val="BodyText"/>
      </w:pPr>
      <w:r>
        <w:t xml:space="preserve">Medical Director</w:t>
      </w:r>
    </w:p>
    <w:p>
      <w:pPr>
        <w:pStyle w:val="BodyText"/>
      </w:pPr>
      <w:r>
        <w:t xml:space="preserve">Advanced Radiology Center Abu Dhabi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Date:</w:t>
      </w:r>
    </w:p>
    <w:p>
      <w:pPr>
        <w:pStyle w:val="BodyText"/>
      </w:pPr>
      <w:r>
        <w:t xml:space="preserve">This Invoice document has been generated in accordance with the healthcare and tax regulations of the United Arab Emirates Abu Dhabi.</w:t>
      </w:r>
      <w:r>
        <w:t xml:space="preserve"> </w:t>
      </w:r>
      <w:r>
        <w:t xml:space="preserve">All Radiologists providing services are certified and registered with the relevant authorities. Advanced Radiology Center Abu Dhabi</w:t>
      </w:r>
      <w:r>
        <w:t xml:space="preserve"> </w:t>
      </w:r>
      <w:r>
        <w:t xml:space="preserve">is committed to providing high-quality diagnostic imaging services that meet international standards while adhering to local regulations.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Radiology Services Invoice - Abu Dhabi, UAE</dc:title>
  <dc:creator/>
  <dc:language>en</dc:language>
  <cp:keywords/>
  <dcterms:created xsi:type="dcterms:W3CDTF">2026-10-10T08:41:20Z</dcterms:created>
  <dcterms:modified xsi:type="dcterms:W3CDTF">2026-10-10T08:41:20Z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