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td."/>
    <w:p>
      <w:pPr>
        <w:pStyle w:val="Heading1"/>
      </w:pPr>
      <w:r>
        <w:t xml:space="preserve">Advanced Robotics Solutions Ltd.</w:t>
      </w:r>
    </w:p>
    <w:p>
      <w:pPr>
        <w:pStyle w:val="FirstParagraph"/>
      </w:pPr>
      <w:r>
        <w:rPr>
          <w:bCs/>
          <w:b/>
        </w:rPr>
        <w:t xml:space="preserve">Specialized Robotics Engineering Services</w:t>
      </w:r>
    </w:p>
    <w:p>
      <w:pPr>
        <w:pStyle w:val="BodyText"/>
      </w:pPr>
      <w:r>
        <w:t xml:space="preserve">Plot 42, Industrial Area, Ngong Road</w:t>
      </w:r>
    </w:p>
    <w:p>
      <w:pPr>
        <w:pStyle w:val="BodyText"/>
      </w:pPr>
      <w:r>
        <w:t xml:space="preserve">Karen, Kenya Nairobi 00100</w:t>
      </w:r>
    </w:p>
    <w:p>
      <w:pPr>
        <w:pStyle w:val="BodyText"/>
      </w:pPr>
      <w:r>
        <w:t xml:space="preserve">Email: billing@advancedrobotics.co.ke</w:t>
      </w:r>
    </w:p>
    <w:p>
      <w:pPr>
        <w:pStyle w:val="BodyText"/>
      </w:pPr>
      <w:r>
        <w:t xml:space="preserve">Phone: +254 700 123 456</w:t>
      </w:r>
    </w:p>
    <w:p>
      <w:pPr>
        <w:pStyle w:val="BodyText"/>
      </w:pPr>
      <w:r>
        <w:t xml:space="preserve">KRA PIN: P0567890123Z</w:t>
      </w:r>
    </w:p>
    <w:bookmarkEnd w:id="20"/>
    <w:bookmarkStart w:id="21" w:name="invoice"/>
    <w:p>
      <w:pPr>
        <w:pStyle w:val="Heading2"/>
      </w:pPr>
      <w:r>
        <w:t xml:space="preserve">INVOICE</w:t>
      </w:r>
    </w:p>
    <w:p>
      <w:pPr>
        <w:pStyle w:val="FirstParagraph"/>
      </w:pPr>
      <w:r>
        <w:t xml:space="preserve">Professional Services Rendered in Kenya Nairobi</w:t>
      </w:r>
    </w:p>
    <w:bookmarkEnd w:id="21"/>
    <w:p>
      <w:pPr>
        <w:pStyle w:val="BodyText"/>
      </w:pPr>
      <w:r>
        <w:t xml:space="preserve">Bill To:</w:t>
      </w:r>
    </w:p>
    <w:p>
      <w:pPr>
        <w:pStyle w:val="BodyText"/>
      </w:pPr>
      <w:r>
        <w:rPr>
          <w:bCs/>
          <w:b/>
        </w:rPr>
        <w:t xml:space="preserve">Nairobi Smart Manufacturing Corp.</w:t>
      </w:r>
    </w:p>
    <w:p>
      <w:pPr>
        <w:pStyle w:val="BodyText"/>
      </w:pPr>
      <w:r>
        <w:t xml:space="preserve">Attn: Chief Technology Officer</w:t>
      </w:r>
    </w:p>
    <w:p>
      <w:pPr>
        <w:pStyle w:val="BodyText"/>
      </w:pPr>
      <w:r>
        <w:t xml:space="preserve">Enterprise Park, Westlands</w:t>
      </w:r>
    </w:p>
    <w:p>
      <w:pPr>
        <w:pStyle w:val="BodyText"/>
      </w:pPr>
      <w:r>
        <w:t xml:space="preserve">Kenya Nairobi 00100</w:t>
      </w:r>
    </w:p>
    <w:p>
      <w:pPr>
        <w:pStyle w:val="BodyText"/>
      </w:pPr>
      <w:r>
        <w:t xml:space="preserve">Email: procurement@nairobismanufacturing.co.ke</w:t>
      </w:r>
    </w:p>
    <w:p>
      <w:pPr>
        <w:pStyle w:val="BodyText"/>
      </w:pPr>
      <w:r>
        <w:t xml:space="preserve">KRA PIN: P1234567890A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ROB-ENG-KEN-2024-045</w:t>
            </w:r>
          </w:p>
        </w:tc>
      </w:tr>
      <w:tr>
        <w:tc>
          <w:tcPr/>
          <w:p>
            <w:pPr>
              <w:pStyle w:val="Compact"/>
              <w:jc w:val="left"/>
            </w:pPr>
            <w:r>
              <w:t xml:space="preserve">Service Location:</w:t>
            </w:r>
          </w:p>
        </w:tc>
        <w:tc>
          <w:tcPr/>
          <w:p>
            <w:pPr>
              <w:pStyle w:val="Compact"/>
              <w:jc w:val="left"/>
            </w:pPr>
            <w:r>
              <w:t xml:space="preserve">Kenya Nairobi</w:t>
            </w:r>
          </w:p>
        </w:tc>
      </w:tr>
    </w:tbl>
    <w:p>
      <w:pPr>
        <w:pStyle w:val="BodyText"/>
      </w:pPr>
      <w:r>
        <w:t xml:space="preserve">Description of Robotics Engineering Services</w:t>
      </w:r>
    </w:p>
    <w:p>
      <w:pPr>
        <w:pStyle w:val="BodyText"/>
      </w:pPr>
      <w:r>
        <w:t xml:space="preserve">This Invoice documents the professional services provided by our team of certified Robotics Engineers operating within Kenya Nairobi. The services encompass comprehensive robotic system design, implementation, and maintenance tailored to industrial automation requirements. All work was conducted in accordance with Kenyan engineering standards and international robotics safety protocols.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(KES)</w:t>
            </w:r>
          </w:p>
        </w:tc>
        <w:tc>
          <w:tcPr/>
          <w:p>
            <w:pPr>
              <w:pStyle w:val="Compact"/>
              <w:jc w:val="left"/>
            </w:pPr>
            <w:r>
              <w:t xml:space="preserve">Amount (KES)</w:t>
            </w:r>
          </w:p>
        </w:tc>
        <w:tc>
          <w:tcPr/>
          <w:p>
            <w:pPr>
              <w:pStyle w:val="Compact"/>
              <w:jc w:val="left"/>
            </w:pPr>
            <w:r>
              <w:t xml:space="preserve">VAT (16%)</w:t>
            </w:r>
          </w:p>
        </w:tc>
      </w:tr>
      <w:tr>
        <w:tc>
          <w:tcPr/>
          <w:p>
            <w:pPr>
              <w:pStyle w:val="Compact"/>
              <w:jc w:val="left"/>
            </w:pPr>
            <w:r>
              <w:t xml:space="preserve">1</w:t>
            </w:r>
          </w:p>
        </w:tc>
        <w:tc>
          <w:tcPr/>
          <w:p>
            <w:pPr>
              <w:pStyle w:val="Compact"/>
              <w:jc w:val="left"/>
            </w:pPr>
            <w:r>
              <w:rPr>
                <w:bCs/>
                <w:b/>
              </w:rPr>
              <w:t xml:space="preserve">Robotic System Architecture Design</w:t>
            </w:r>
            <w:r>
              <w:br/>
            </w:r>
            <w:r>
              <w:t xml:space="preserve"> </w:t>
            </w:r>
            <w:r>
              <w:t xml:space="preserve">Comprehensive design of automated assembly line robotics for manufacturing facility in Kenya Nairobi. Includes kinematic analysis, workspace optimization, and integration planning with existing PLC systems.</w:t>
            </w:r>
            <w:r>
              <w:t xml:space="preserve"> </w:t>
            </w:r>
          </w:p>
        </w:tc>
        <w:tc>
          <w:tcPr/>
          <w:p>
            <w:pPr>
              <w:pStyle w:val="Compact"/>
              <w:jc w:val="left"/>
            </w:pPr>
            <w:r>
              <w:t xml:space="preserve">40 hrs</w:t>
            </w:r>
          </w:p>
        </w:tc>
        <w:tc>
          <w:tcPr/>
          <w:p>
            <w:pPr>
              <w:pStyle w:val="Compact"/>
              <w:jc w:val="left"/>
            </w:pPr>
            <w:r>
              <w:t xml:space="preserve">8,500.00</w:t>
            </w:r>
          </w:p>
        </w:tc>
        <w:tc>
          <w:tcPr/>
          <w:p>
            <w:pPr>
              <w:pStyle w:val="Compact"/>
              <w:jc w:val="left"/>
            </w:pPr>
            <w:r>
              <w:t xml:space="preserve">340,000.00</w:t>
            </w:r>
          </w:p>
        </w:tc>
        <w:tc>
          <w:tcPr/>
          <w:p>
            <w:pPr>
              <w:pStyle w:val="Compact"/>
              <w:jc w:val="left"/>
            </w:pPr>
            <w:r>
              <w:t xml:space="preserve">54,400.00</w:t>
            </w:r>
          </w:p>
        </w:tc>
      </w:tr>
      <w:tr>
        <w:tc>
          <w:tcPr/>
          <w:p>
            <w:pPr>
              <w:pStyle w:val="Compact"/>
              <w:jc w:val="left"/>
            </w:pPr>
            <w:r>
              <w:t xml:space="preserve">2</w:t>
            </w:r>
          </w:p>
        </w:tc>
        <w:tc>
          <w:tcPr/>
          <w:p>
            <w:pPr>
              <w:pStyle w:val="Compact"/>
              <w:jc w:val="left"/>
            </w:pPr>
            <w:r>
              <w:rPr>
                <w:bCs/>
                <w:b/>
              </w:rPr>
              <w:t xml:space="preserve">Robotics Engineer On-Site Implementation</w:t>
            </w:r>
            <w:r>
              <w:br/>
            </w:r>
            <w:r>
              <w:t xml:space="preserve"> </w:t>
            </w:r>
            <w:r>
              <w:t xml:space="preserve">Deployment and calibration of six-axis industrial robotic arms at client facility in Kenya Nairobi. Includes mechanical installation, electrical wiring, and safety system integration per OSHA and Kenyan regulations.</w:t>
            </w:r>
            <w:r>
              <w:t xml:space="preserve"> </w:t>
            </w:r>
          </w:p>
        </w:tc>
        <w:tc>
          <w:tcPr/>
          <w:p>
            <w:pPr>
              <w:pStyle w:val="Compact"/>
              <w:jc w:val="left"/>
            </w:pPr>
            <w:r>
              <w:t xml:space="preserve">80 hrs</w:t>
            </w:r>
          </w:p>
        </w:tc>
        <w:tc>
          <w:tcPr/>
          <w:p>
            <w:pPr>
              <w:pStyle w:val="Compact"/>
              <w:jc w:val="left"/>
            </w:pPr>
            <w:r>
              <w:t xml:space="preserve">9,000.00</w:t>
            </w:r>
          </w:p>
        </w:tc>
        <w:tc>
          <w:tcPr/>
          <w:p>
            <w:pPr>
              <w:pStyle w:val="Compact"/>
              <w:jc w:val="left"/>
            </w:pPr>
            <w:r>
              <w:t xml:space="preserve">720,000.00</w:t>
            </w:r>
          </w:p>
        </w:tc>
        <w:tc>
          <w:tcPr/>
          <w:p>
            <w:pPr>
              <w:pStyle w:val="Compact"/>
              <w:jc w:val="left"/>
            </w:pPr>
            <w:r>
              <w:t xml:space="preserve">115,200.00</w:t>
            </w:r>
          </w:p>
        </w:tc>
      </w:tr>
      <w:tr>
        <w:tc>
          <w:tcPr/>
          <w:p>
            <w:pPr>
              <w:pStyle w:val="Compact"/>
              <w:jc w:val="left"/>
            </w:pPr>
            <w:r>
              <w:t xml:space="preserve">3</w:t>
            </w:r>
          </w:p>
        </w:tc>
        <w:tc>
          <w:tcPr/>
          <w:p>
            <w:pPr>
              <w:pStyle w:val="Compact"/>
              <w:jc w:val="left"/>
            </w:pPr>
            <w:r>
              <w:rPr>
                <w:bCs/>
                <w:b/>
              </w:rPr>
              <w:t xml:space="preserve">Custom Robotics Software Development</w:t>
            </w:r>
            <w:r>
              <w:br/>
            </w:r>
            <w:r>
              <w:t xml:space="preserve"> </w:t>
            </w:r>
            <w:r>
              <w:t xml:space="preserve">Development of proprietary control algorithms and motion planning software for autonomous robotic systems. Programming conducted using ROS (Robot Operating System) and C++ for optimal performance in Kenya Nairobi industrial environment.</w:t>
            </w:r>
            <w:r>
              <w:t xml:space="preserve"> </w:t>
            </w:r>
          </w:p>
        </w:tc>
        <w:tc>
          <w:tcPr/>
          <w:p>
            <w:pPr>
              <w:pStyle w:val="Compact"/>
              <w:jc w:val="left"/>
            </w:pPr>
            <w:r>
              <w:t xml:space="preserve">60 hrs</w:t>
            </w:r>
          </w:p>
        </w:tc>
        <w:tc>
          <w:tcPr/>
          <w:p>
            <w:pPr>
              <w:pStyle w:val="Compact"/>
              <w:jc w:val="left"/>
            </w:pPr>
            <w:r>
              <w:t xml:space="preserve">10,000.00</w:t>
            </w:r>
          </w:p>
        </w:tc>
        <w:tc>
          <w:tcPr/>
          <w:p>
            <w:pPr>
              <w:pStyle w:val="Compact"/>
              <w:jc w:val="left"/>
            </w:pPr>
            <w:r>
              <w:t xml:space="preserve">600,000.00</w:t>
            </w:r>
          </w:p>
        </w:tc>
        <w:tc>
          <w:tcPr/>
          <w:p>
            <w:pPr>
              <w:pStyle w:val="Compact"/>
              <w:jc w:val="left"/>
            </w:pPr>
            <w:r>
              <w:t xml:space="preserve">96,000.00</w:t>
            </w:r>
          </w:p>
        </w:tc>
      </w:tr>
      <w:tr>
        <w:tc>
          <w:tcPr/>
          <w:p>
            <w:pPr>
              <w:pStyle w:val="Compact"/>
              <w:jc w:val="left"/>
            </w:pPr>
            <w:r>
              <w:t xml:space="preserve">4</w:t>
            </w:r>
          </w:p>
        </w:tc>
        <w:tc>
          <w:tcPr/>
          <w:p>
            <w:pPr>
              <w:pStyle w:val="Compact"/>
              <w:jc w:val="left"/>
            </w:pPr>
            <w:r>
              <w:rPr>
                <w:bCs/>
                <w:b/>
              </w:rPr>
              <w:t xml:space="preserve">Robotics System Integration &amp; Testing</w:t>
            </w:r>
            <w:r>
              <w:br/>
            </w:r>
            <w:r>
              <w:t xml:space="preserve"> </w:t>
            </w:r>
            <w:r>
              <w:t xml:space="preserve">Full integration of robotic systems with client's MES (Manufacturing Execution System). Includes comprehensive testing, validation, and performance optimization at Kenya Nairobi facility.</w:t>
            </w:r>
            <w:r>
              <w:t xml:space="preserve"> </w:t>
            </w:r>
          </w:p>
        </w:tc>
        <w:tc>
          <w:tcPr/>
          <w:p>
            <w:pPr>
              <w:pStyle w:val="Compact"/>
              <w:jc w:val="left"/>
            </w:pPr>
            <w:r>
              <w:t xml:space="preserve">32 hrs</w:t>
            </w:r>
          </w:p>
        </w:tc>
        <w:tc>
          <w:tcPr/>
          <w:p>
            <w:pPr>
              <w:pStyle w:val="Compact"/>
              <w:jc w:val="left"/>
            </w:pPr>
            <w:r>
              <w:t xml:space="preserve">9,500.00</w:t>
            </w:r>
          </w:p>
        </w:tc>
        <w:tc>
          <w:tcPr/>
          <w:p>
            <w:pPr>
              <w:pStyle w:val="Compact"/>
              <w:jc w:val="left"/>
            </w:pPr>
            <w:r>
              <w:t xml:space="preserve">304,000.00</w:t>
            </w:r>
          </w:p>
        </w:tc>
        <w:tc>
          <w:tcPr/>
          <w:p>
            <w:pPr>
              <w:pStyle w:val="Compact"/>
              <w:jc w:val="left"/>
            </w:pPr>
            <w:r>
              <w:t xml:space="preserve">48,640.00</w:t>
            </w:r>
          </w:p>
        </w:tc>
      </w:tr>
      <w:tr>
        <w:tc>
          <w:tcPr/>
          <w:p>
            <w:pPr>
              <w:pStyle w:val="Compact"/>
              <w:jc w:val="left"/>
            </w:pPr>
            <w:r>
              <w:t xml:space="preserve">5</w:t>
            </w:r>
          </w:p>
        </w:tc>
        <w:tc>
          <w:tcPr/>
          <w:p>
            <w:pPr>
              <w:pStyle w:val="Compact"/>
              <w:jc w:val="left"/>
            </w:pPr>
            <w:r>
              <w:rPr>
                <w:bCs/>
                <w:b/>
              </w:rPr>
              <w:t xml:space="preserve">Staff Training &amp; Knowledge Transfer</w:t>
            </w:r>
            <w:r>
              <w:br/>
            </w:r>
            <w:r>
              <w:t xml:space="preserve"> </w:t>
            </w:r>
            <w:r>
              <w:t xml:space="preserve">Comprehensive training program for client's engineering team on robotic system operation, maintenance, and troubleshooting. Conducted at Kenya Nairobi premises over five days.</w:t>
            </w:r>
            <w:r>
              <w:t xml:space="preserve"> </w:t>
            </w:r>
          </w:p>
        </w:tc>
        <w:tc>
          <w:tcPr/>
          <w:p>
            <w:pPr>
              <w:pStyle w:val="Compact"/>
              <w:jc w:val="left"/>
            </w:pPr>
            <w:r>
              <w:t xml:space="preserve">40 hrs</w:t>
            </w:r>
          </w:p>
        </w:tc>
        <w:tc>
          <w:tcPr/>
          <w:p>
            <w:pPr>
              <w:pStyle w:val="Compact"/>
              <w:jc w:val="left"/>
            </w:pPr>
            <w:r>
              <w:t xml:space="preserve">7,500.00</w:t>
            </w:r>
          </w:p>
        </w:tc>
        <w:tc>
          <w:tcPr/>
          <w:p>
            <w:pPr>
              <w:pStyle w:val="Compact"/>
              <w:jc w:val="left"/>
            </w:pPr>
            <w:r>
              <w:t xml:space="preserve">300,000.00</w:t>
            </w:r>
          </w:p>
        </w:tc>
        <w:tc>
          <w:tcPr/>
          <w:p>
            <w:pPr>
              <w:pStyle w:val="Compact"/>
              <w:jc w:val="left"/>
            </w:pPr>
            <w:r>
              <w:t xml:space="preserve">48,000.00</w:t>
            </w:r>
          </w:p>
        </w:tc>
      </w:tr>
      <w:tr>
        <w:tc>
          <w:tcPr/>
          <w:p>
            <w:pPr>
              <w:pStyle w:val="Compact"/>
              <w:jc w:val="left"/>
            </w:pPr>
            <w:r>
              <w:t xml:space="preserve">6</w:t>
            </w:r>
          </w:p>
        </w:tc>
        <w:tc>
          <w:tcPr/>
          <w:p>
            <w:pPr>
              <w:pStyle w:val="Compact"/>
              <w:jc w:val="left"/>
            </w:pPr>
            <w:r>
              <w:rPr>
                <w:bCs/>
                <w:b/>
              </w:rPr>
              <w:t xml:space="preserve">Preventive Maintenance &amp; Support (3 Months)</w:t>
            </w:r>
            <w:r>
              <w:br/>
            </w:r>
            <w:r>
              <w:t xml:space="preserve"> </w:t>
            </w:r>
            <w:r>
              <w:t xml:space="preserve">Scheduled preventive maintenance visits by certified Robotics Engineers to ensure optimal system performance. Includes remote monitoring support and emergency response for Kenya Nairobi operations.</w:t>
            </w:r>
            <w:r>
              <w:t xml:space="preserve"> </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2,414,000.00</w:t>
            </w:r>
          </w:p>
        </w:tc>
      </w:tr>
      <w:tr>
        <w:tc>
          <w:tcPr/>
          <w:p>
            <w:pPr>
              <w:pStyle w:val="Compact"/>
              <w:jc w:val="left"/>
            </w:pPr>
            <w:r>
              <w:t xml:space="preserve">VAT (16%):</w:t>
            </w:r>
          </w:p>
        </w:tc>
        <w:tc>
          <w:tcPr/>
          <w:p>
            <w:pPr>
              <w:pStyle w:val="Compact"/>
              <w:jc w:val="left"/>
            </w:pPr>
            <w:r>
              <w:t xml:space="preserve">KES 386,240.00</w:t>
            </w:r>
          </w:p>
        </w:tc>
      </w:tr>
      <w:tr>
        <w:tc>
          <w:tcPr/>
          <w:p>
            <w:pPr>
              <w:pStyle w:val="Compact"/>
              <w:jc w:val="left"/>
            </w:pPr>
            <w:r>
              <w:t xml:space="preserve">Grand Total:</w:t>
            </w:r>
          </w:p>
        </w:tc>
        <w:tc>
          <w:tcPr/>
          <w:p>
            <w:pPr>
              <w:pStyle w:val="Compact"/>
              <w:jc w:val="left"/>
            </w:pPr>
            <w:r>
              <w:t xml:space="preserve">KES 2,800,240.00</w:t>
            </w:r>
          </w:p>
        </w:tc>
      </w:tr>
    </w:tbl>
    <w:bookmarkStart w:id="22" w:name="payment-terms-conditions"/>
    <w:p>
      <w:pPr>
        <w:pStyle w:val="Heading3"/>
      </w:pPr>
      <w:r>
        <w:t xml:space="preserve">Payment Terms &amp; Conditions:</w:t>
      </w:r>
    </w:p>
    <w:p>
      <w:pPr>
        <w:pStyle w:val="FirstParagraph"/>
      </w:pPr>
      <w:r>
        <w:rPr>
          <w:bCs/>
          <w:b/>
        </w:rPr>
        <w:t xml:space="preserve">1. Payment Due Date:</w:t>
      </w:r>
      <w:r>
        <w:t xml:space="preserve"> </w:t>
      </w:r>
      <w:r>
        <w:t xml:space="preserve">Payment is due within 30 days from the date of this Invoice. Late payments will incur a penalty of 2% per month on the outstanding balance, in accordance with Kenyan commercial law.</w:t>
      </w:r>
    </w:p>
    <w:p>
      <w:pPr>
        <w:pStyle w:val="BodyText"/>
      </w:pPr>
      <w:r>
        <w:rPr>
          <w:bCs/>
          <w:b/>
        </w:rPr>
        <w:t xml:space="preserve">2. Payment Methods:</w:t>
      </w:r>
      <w:r>
        <w:t xml:space="preserve"> </w:t>
      </w:r>
      <w:r>
        <w:t xml:space="preserve">Payments may be made via bank transfer to our account at Equity Bank Kenya Nairobi, Branch: Westlands. Account Name: Advanced Robotics Solutions Ltd. Account Number: 0123456789. Branch Code: 0100. Swift Code: EQBLKENAXXX. Alternatively, payments can be made via M-Pesa Business Number: +254 700 123 456.</w:t>
      </w:r>
    </w:p>
    <w:p>
      <w:pPr>
        <w:pStyle w:val="BodyText"/>
      </w:pPr>
      <w:r>
        <w:rPr>
          <w:bCs/>
          <w:b/>
        </w:rPr>
        <w:t xml:space="preserve">3. Tax Compliance:</w:t>
      </w:r>
      <w:r>
        <w:t xml:space="preserve"> </w:t>
      </w:r>
      <w:r>
        <w:t xml:space="preserve">This Invoice is issued in compliance with the Kenya Revenue Authority (KRA) regulations. The VAT charged is remitted to KRA as required by Kenyan tax law. Our KRA PIN is provided above for verification purposes.</w:t>
      </w:r>
    </w:p>
    <w:p>
      <w:pPr>
        <w:pStyle w:val="BodyText"/>
      </w:pPr>
      <w:r>
        <w:rPr>
          <w:bCs/>
          <w:b/>
        </w:rPr>
        <w:t xml:space="preserve">4. Service Warranty:</w:t>
      </w:r>
      <w:r>
        <w:t xml:space="preserve"> </w:t>
      </w:r>
      <w:r>
        <w:t xml:space="preserve">All Robotics Engineering services provided in Kenya Nairobi are covered by a 90-day warranty from the date of project completion. This warranty covers defects in workmanship and system integration issues.</w:t>
      </w:r>
    </w:p>
    <w:p>
      <w:pPr>
        <w:pStyle w:val="BodyText"/>
      </w:pPr>
      <w:r>
        <w:rPr>
          <w:bCs/>
          <w:b/>
        </w:rPr>
        <w:t xml:space="preserve">5. Dispute Resolution:</w:t>
      </w:r>
      <w:r>
        <w:t xml:space="preserve"> </w:t>
      </w:r>
      <w:r>
        <w:t xml:space="preserve">Any disputes arising from this Invoice or the services rendered shall be resolved through amicable negotiation. If unresolved, disputes shall be subject to the jurisdiction of the courts of Kenya Nairobi.</w:t>
      </w:r>
    </w:p>
    <w:p>
      <w:pPr>
        <w:pStyle w:val="BodyText"/>
      </w:pPr>
      <w:r>
        <w:rPr>
          <w:bCs/>
          <w:b/>
        </w:rPr>
        <w:t xml:space="preserve">6. Invoice Validity:</w:t>
      </w:r>
      <w:r>
        <w:t xml:space="preserve"> </w:t>
      </w:r>
      <w:r>
        <w:t xml:space="preserve">This Invoice is valid for 60 days from the date of issue. Please reference Invoice Number INV-2024-0892 in all communications and payments related to this transaction.</w:t>
      </w:r>
    </w:p>
    <w:bookmarkEnd w:id="22"/>
    <w:p>
      <w:pPr>
        <w:pStyle w:val="BodyText"/>
      </w:pPr>
      <w:r>
        <w:rPr>
          <w:bCs/>
          <w:b/>
        </w:rPr>
        <w:t xml:space="preserve">Authorized by:</w:t>
      </w:r>
    </w:p>
    <w:p>
      <w:pPr>
        <w:pStyle w:val="BodyText"/>
      </w:pPr>
      <w:r>
        <w:t xml:space="preserve">Dr. James Mwangi</w:t>
      </w:r>
    </w:p>
    <w:p>
      <w:pPr>
        <w:pStyle w:val="BodyText"/>
      </w:pPr>
      <w:r>
        <w:t xml:space="preserve">Lead Robotics Engineer</w:t>
      </w:r>
    </w:p>
    <w:p>
      <w:pPr>
        <w:pStyle w:val="BodyText"/>
      </w:pPr>
      <w:r>
        <w:t xml:space="preserve">Advanced Robotics Solutions Ltd.</w:t>
      </w:r>
    </w:p>
    <w:p>
      <w:pPr>
        <w:pStyle w:val="BodyText"/>
      </w:pPr>
      <w:r>
        <w:t xml:space="preserve">Kenya Nairobi</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Nairobi Smart Manufacturing Corp.</w:t>
      </w:r>
    </w:p>
    <w:p>
      <w:pPr>
        <w:pStyle w:val="BodyText"/>
      </w:pPr>
      <w:r>
        <w:t xml:space="preserve">Date: _______________</w:t>
      </w:r>
    </w:p>
    <w:p>
      <w:pPr>
        <w:pStyle w:val="BodyText"/>
      </w:pPr>
      <w:r>
        <w:t xml:space="preserve">Advanced Robotics Solutions Ltd. | Plot 42, Industrial Area, Ngong Road, Karen, Kenya Nairobi 00100</w:t>
      </w:r>
      <w:r>
        <w:br/>
      </w:r>
      <w:r>
        <w:t xml:space="preserve">Email: billing@advancedrobotics.co.ke | Phone: +254 700 123 456 | Website: www.advancedrobotics.co.ke</w:t>
      </w:r>
      <w:r>
        <w:br/>
      </w:r>
      <w:r>
        <w:t xml:space="preserve">KRA PIN: P0567890123Z | Registered in Kenya under the Companies Act, 2015</w:t>
      </w:r>
      <w:r>
        <w:br/>
      </w:r>
      <w:r>
        <w:t xml:space="preserve">This Invoice is a computer-generated document and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2026-10-10T02:10:00Z</dcterms:created>
  <dcterms:modified xsi:type="dcterms:W3CDTF">2026-10-10T02:10:00Z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