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co.-ltd."/>
    <w:p>
      <w:pPr>
        <w:pStyle w:val="Heading1"/>
      </w:pPr>
      <w:r>
        <w:t xml:space="preserve">Advanced Robotics Solutions Co., Ltd.</w:t>
      </w:r>
    </w:p>
    <w:p>
      <w:pPr>
        <w:pStyle w:val="FirstParagraph"/>
      </w:pPr>
      <w:r>
        <w:t xml:space="preserve">123/45 Sukhumvit Road, Khlong Toei Nuea</w:t>
      </w:r>
    </w:p>
    <w:p>
      <w:pPr>
        <w:pStyle w:val="BodyText"/>
      </w:pPr>
      <w:r>
        <w:t xml:space="preserve">Watthana District, Bangkok 10110, Thailand</w:t>
      </w:r>
    </w:p>
    <w:p>
      <w:pPr>
        <w:pStyle w:val="BodyText"/>
      </w:pPr>
      <w:r>
        <w:t xml:space="preserve">Tax ID: 0105559001234</w:t>
      </w:r>
    </w:p>
    <w:p>
      <w:pPr>
        <w:pStyle w:val="BodyText"/>
      </w:pPr>
      <w:r>
        <w:t xml:space="preserve">Email: billing@advancedrobotics.co.th</w:t>
      </w:r>
    </w:p>
    <w:p>
      <w:pPr>
        <w:pStyle w:val="BodyText"/>
      </w:pPr>
      <w:r>
        <w:t xml:space="preserve">Phone: +66 2 123 4567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Future Manufacturing Industries PCL</w:t>
      </w:r>
    </w:p>
    <w:p>
      <w:pPr>
        <w:pStyle w:val="BodyText"/>
      </w:pPr>
      <w:r>
        <w:t xml:space="preserve">567 Rama IX Road, Huai Khwang</w:t>
      </w:r>
    </w:p>
    <w:p>
      <w:pPr>
        <w:pStyle w:val="BodyText"/>
      </w:pPr>
      <w:r>
        <w:t xml:space="preserve">Bangkok 10310, Thailand</w:t>
      </w:r>
    </w:p>
    <w:p>
      <w:pPr>
        <w:pStyle w:val="BodyText"/>
      </w:pPr>
      <w:r>
        <w:t xml:space="preserve">Attn: Mr. Somchai Techsiri</w:t>
      </w:r>
    </w:p>
    <w:p>
      <w:pPr>
        <w:pStyle w:val="BodyText"/>
      </w:pPr>
      <w:r>
        <w:t xml:space="preserve">Department: Automation &amp; Engineering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ROBO-BKK-2024-Q4</w:t>
            </w:r>
          </w:p>
        </w:tc>
      </w:tr>
      <w:tr>
        <w:tc>
          <w:tcPr/>
          <w:p>
            <w:pPr>
              <w:pStyle w:val="Compact"/>
              <w:jc w:val="left"/>
            </w:pPr>
            <w:r>
              <w:t xml:space="preserve">Service Period:</w:t>
            </w:r>
          </w:p>
        </w:tc>
        <w:tc>
          <w:tcPr/>
          <w:p>
            <w:pPr>
              <w:pStyle w:val="Compact"/>
              <w:jc w:val="left"/>
            </w:pPr>
            <w:r>
              <w:t xml:space="preserve">September 1 - October 14, 2024</w:t>
            </w:r>
          </w:p>
        </w:tc>
      </w:tr>
    </w:tbl>
    <w:bookmarkStart w:id="23" w:name="description-of-services-rendered"/>
    <w:p>
      <w:pPr>
        <w:pStyle w:val="Heading3"/>
      </w:pPr>
      <w:r>
        <w:t xml:space="preserve">Description of Services Rendered</w:t>
      </w:r>
    </w:p>
    <w:p>
      <w:pPr>
        <w:pStyle w:val="FirstParagraph"/>
      </w:pPr>
      <w:r>
        <w:t xml:space="preserve">This invoice covers professional robotics engineering services provided by our certified Robotics Engineer team in Bangkok, Thailand. The services include system design, programming, integration, and maintenance of industrial automation solutions tailored to your manufacturing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design of robotic assembly line including kinematic analysis, workspace optimization, and safety zone mapping for automated manufacturing facility in Bangkok.</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Industrial Robot Programming &amp; Integration</w:t>
            </w:r>
            <w:r>
              <w:br/>
            </w:r>
            <w:r>
              <w:t xml:space="preserve">Advanced programming of 6-axis robotic arms using ROS and proprietary control systems. Integration with existing PLC infrastructure and vision systems for precision assembly operations.</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3</w:t>
            </w:r>
          </w:p>
        </w:tc>
        <w:tc>
          <w:tcPr/>
          <w:p>
            <w:pPr>
              <w:pStyle w:val="Compact"/>
              <w:jc w:val="left"/>
            </w:pPr>
            <w:r>
              <w:rPr>
                <w:bCs/>
                <w:b/>
              </w:rPr>
              <w:t xml:space="preserve">AI-Powered Quality Inspection System Development</w:t>
            </w:r>
            <w:r>
              <w:br/>
            </w:r>
            <w:r>
              <w:t xml:space="preserve">Development and deployment of machine learning algorithms for real-time defect detection. Training neural networks on product datasets and integration with robotic handling systems.</w:t>
            </w:r>
          </w:p>
        </w:tc>
        <w:tc>
          <w:tcPr/>
          <w:p>
            <w:pPr>
              <w:pStyle w:val="Compact"/>
              <w:jc w:val="left"/>
            </w:pPr>
            <w:r>
              <w:t xml:space="preserve">35</w:t>
            </w:r>
          </w:p>
        </w:tc>
        <w:tc>
          <w:tcPr/>
          <w:p>
            <w:pPr>
              <w:pStyle w:val="Compact"/>
              <w:jc w:val="left"/>
            </w:pPr>
            <w:r>
              <w:t xml:space="preserve">3,200.00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On-Site Installation &amp; Commissioning</w:t>
            </w:r>
            <w:r>
              <w:br/>
            </w:r>
            <w:r>
              <w:t xml:space="preserve">Physical installation of robotic equipment at client facility in Bangkok. System calibration, safety testing, and performance validation according to Thai industrial standards and ISO regulations.</w:t>
            </w:r>
          </w:p>
        </w:tc>
        <w:tc>
          <w:tcPr/>
          <w:p>
            <w:pPr>
              <w:pStyle w:val="Compact"/>
              <w:jc w:val="left"/>
            </w:pPr>
            <w:r>
              <w:t xml:space="preserve">24</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Comprehensive training program for client engineering team on robot operation, maintenance procedures, and troubleshooting. Delivery of complete technical documentation and user manuals.</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6</w:t>
            </w:r>
          </w:p>
        </w:tc>
        <w:tc>
          <w:tcPr/>
          <w:p>
            <w:pPr>
              <w:pStyle w:val="Compact"/>
              <w:jc w:val="left"/>
            </w:pPr>
            <w:r>
              <w:rPr>
                <w:bCs/>
                <w:b/>
              </w:rPr>
              <w:t xml:space="preserve">Predictive Maintenance System Setup</w:t>
            </w:r>
            <w:r>
              <w:br/>
            </w:r>
            <w:r>
              <w:t xml:space="preserve">Implementation of IoT-based monitoring system for robotic fleet. Configuration of sensors, data analytics dashboard, and automated alert systems for proactive maintenance scheduling.</w:t>
            </w:r>
          </w:p>
        </w:tc>
        <w:tc>
          <w:tcPr/>
          <w:p>
            <w:pPr>
              <w:pStyle w:val="Compact"/>
              <w:jc w:val="left"/>
            </w:pPr>
            <w:r>
              <w:t xml:space="preserve">20</w:t>
            </w:r>
          </w:p>
        </w:tc>
        <w:tc>
          <w:tcPr/>
          <w:p>
            <w:pPr>
              <w:pStyle w:val="Compact"/>
              <w:jc w:val="left"/>
            </w:pPr>
            <w:r>
              <w:t xml:space="preserve">2,600.00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516,800.00 THB</w:t>
            </w:r>
          </w:p>
        </w:tc>
      </w:tr>
      <w:tr>
        <w:tc>
          <w:tcPr/>
          <w:p>
            <w:pPr>
              <w:pStyle w:val="Compact"/>
              <w:jc w:val="left"/>
            </w:pPr>
            <w:r>
              <w:t xml:space="preserve">VAT (7%):</w:t>
            </w:r>
          </w:p>
        </w:tc>
        <w:tc>
          <w:tcPr/>
          <w:p>
            <w:pPr>
              <w:pStyle w:val="Compact"/>
              <w:jc w:val="left"/>
            </w:pPr>
            <w:r>
              <w:t xml:space="preserve">36,176.00 THB</w:t>
            </w:r>
          </w:p>
        </w:tc>
      </w:tr>
      <w:tr>
        <w:tc>
          <w:tcPr/>
          <w:p>
            <w:pPr>
              <w:pStyle w:val="Compact"/>
              <w:jc w:val="left"/>
            </w:pPr>
            <w:r>
              <w:t xml:space="preserve">Total Amount Due:</w:t>
            </w:r>
          </w:p>
        </w:tc>
        <w:tc>
          <w:tcPr/>
          <w:p>
            <w:pPr>
              <w:pStyle w:val="Compact"/>
              <w:jc w:val="left"/>
            </w:pPr>
            <w:r>
              <w:t xml:space="preserve">552,976.00 THB</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Kasikorn Bank (KBank)</w:t>
      </w:r>
    </w:p>
    <w:p>
      <w:pPr>
        <w:pStyle w:val="BodyText"/>
      </w:pPr>
      <w:r>
        <w:rPr>
          <w:bCs/>
          <w:b/>
        </w:rPr>
        <w:t xml:space="preserve">Branch:</w:t>
      </w:r>
      <w:r>
        <w:t xml:space="preserve"> </w:t>
      </w:r>
      <w:r>
        <w:t xml:space="preserve">Central World Branch, Bangkok</w:t>
      </w:r>
    </w:p>
    <w:p>
      <w:pPr>
        <w:pStyle w:val="BodyText"/>
      </w:pPr>
      <w:r>
        <w:rPr>
          <w:bCs/>
          <w:b/>
        </w:rPr>
        <w:t xml:space="preserve">Account Name:</w:t>
      </w:r>
      <w:r>
        <w:t xml:space="preserve"> </w:t>
      </w:r>
      <w:r>
        <w:t xml:space="preserve">Advanced Robotics Solutions Co., Ltd.</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KASITHBK</w:t>
      </w:r>
    </w:p>
    <w:p>
      <w:pPr>
        <w:pStyle w:val="BodyText"/>
      </w:pPr>
      <w:r>
        <w:rPr>
          <w:bCs/>
          <w:b/>
        </w:rPr>
        <w:t xml:space="preserve">Payment Terms:</w:t>
      </w:r>
      <w:r>
        <w:t xml:space="preserve"> </w:t>
      </w:r>
      <w:r>
        <w:t xml:space="preserve">Net 30 days from invoice date</w:t>
      </w:r>
    </w:p>
    <w:p>
      <w:pPr>
        <w:pStyle w:val="BodyText"/>
      </w:pPr>
      <w:r>
        <w:rPr>
          <w:bCs/>
          <w:b/>
        </w:rPr>
        <w:t xml:space="preserve">Reference:</w:t>
      </w:r>
      <w:r>
        <w:t xml:space="preserve"> </w:t>
      </w:r>
      <w:r>
        <w:t xml:space="preserve">Please include Invoice Number INV-2024-0892 in your payment reference</w:t>
      </w:r>
    </w:p>
    <w:bookmarkEnd w:id="24"/>
    <w:bookmarkStart w:id="25" w:name="important-notes-terms"/>
    <w:p>
      <w:pPr>
        <w:pStyle w:val="Heading4"/>
      </w:pPr>
      <w:r>
        <w:t xml:space="preserve">Important Notes &amp; Terms:</w:t>
      </w:r>
    </w:p>
    <w:p>
      <w:pPr>
        <w:pStyle w:val="FirstParagraph"/>
      </w:pPr>
      <w:r>
        <w:t xml:space="preserve">1. This invoice is issued in accordance with Thai Revenue Department regulations. All amounts are in Thai Baht (THB).</w:t>
      </w:r>
      <w:r>
        <w:br/>
      </w:r>
      <w:r>
        <w:t xml:space="preserve">2. Payment is due within 30 days of the invoice date. Late payments may incur a penalty of 1.5% per month on the outstanding balance.</w:t>
      </w:r>
      <w:r>
        <w:br/>
      </w:r>
      <w:r>
        <w:t xml:space="preserve">3. Our Robotics Engineer team has completed all services as specified in the project agreement dated August 20, 2024.</w:t>
      </w:r>
      <w:r>
        <w:br/>
      </w:r>
      <w:r>
        <w:t xml:space="preserve">4. All work performed complies with Thai industrial safety standards and international robotics engineering best practices.</w:t>
      </w:r>
      <w:r>
        <w:br/>
      </w:r>
      <w:r>
        <w:t xml:space="preserve">5. Please retain this invoice for your accounting records and tax purposes.</w:t>
      </w:r>
      <w:r>
        <w:br/>
      </w:r>
      <w:r>
        <w:t xml:space="preserve">6. For any questions regarding this invoice, please contact our billing department at billing@advancedrobotics.co.th or call +66 2 123 4567.</w:t>
      </w:r>
      <w:r>
        <w:br/>
      </w:r>
      <w:r>
        <w:t xml:space="preserve">7. This invoice represents professional services rendered in Bangkok, Thailand, and is subject to Thai jurisdiction for any disputes.</w:t>
      </w:r>
      <w:r>
        <w:br/>
      </w:r>
      <w:r>
        <w:t xml:space="preserve">8. We appreciate your business and look forward to continuing our partnership in advancing your automation capabilities.</w:t>
      </w:r>
    </w:p>
    <w:bookmarkEnd w:id="25"/>
    <w:p>
      <w:pPr>
        <w:pStyle w:val="BodyText"/>
      </w:pPr>
      <w:r>
        <w:rPr>
          <w:bCs/>
          <w:b/>
        </w:rPr>
        <w:t xml:space="preserve">Authorized Signature</w:t>
      </w:r>
    </w:p>
    <w:p>
      <w:pPr>
        <w:pStyle w:val="BodyText"/>
      </w:pPr>
      <w:r>
        <w:t xml:space="preserve">Dr. Anuchit Robotics</w:t>
      </w:r>
    </w:p>
    <w:p>
      <w:pPr>
        <w:pStyle w:val="BodyText"/>
      </w:pPr>
      <w:r>
        <w:t xml:space="preserve">Chief Robotics Engineer</w:t>
      </w:r>
    </w:p>
    <w:p>
      <w:pPr>
        <w:pStyle w:val="BodyText"/>
      </w:pPr>
      <w:r>
        <w:t xml:space="preserve">Advanced Robotics Solutions Co., Ltd.</w:t>
      </w:r>
    </w:p>
    <w:p>
      <w:pPr>
        <w:pStyle w:val="BodyText"/>
      </w:pPr>
      <w:r>
        <w:rPr>
          <w:bCs/>
          <w:b/>
        </w:rPr>
        <w:t xml:space="preserve">Received By</w:t>
      </w:r>
    </w:p>
    <w:p>
      <w:pPr>
        <w:pStyle w:val="BodyText"/>
      </w:pPr>
      <w:r>
        <w:t xml:space="preserve">___________________________</w:t>
      </w:r>
    </w:p>
    <w:p>
      <w:pPr>
        <w:pStyle w:val="BodyText"/>
      </w:pPr>
      <w:r>
        <w:t xml:space="preserve">Name &amp; Title</w:t>
      </w:r>
    </w:p>
    <w:p>
      <w:pPr>
        <w:pStyle w:val="BodyText"/>
      </w:pPr>
      <w:r>
        <w:t xml:space="preserve">Date</w:t>
      </w:r>
    </w:p>
    <w:p>
      <w:pPr>
        <w:pStyle w:val="BodyText"/>
      </w:pPr>
      <w:r>
        <w:t xml:space="preserve">This document is a valid tax invoice as per the Revenue Code of Thailand. VAT Registration Number: 0105559001234</w:t>
      </w:r>
    </w:p>
    <w:p>
      <w:pPr>
        <w:pStyle w:val="BodyText"/>
      </w:pPr>
      <w:r>
        <w:t xml:space="preserve">Generated on October 15, 2024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2026-10-10T06:39:21Z</dcterms:created>
  <dcterms:modified xsi:type="dcterms:W3CDTF">2026-10-10T06:39:21Z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