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dvanced-robotics-solutions-llc"/>
    <w:p>
      <w:pPr>
        <w:pStyle w:val="Heading1"/>
      </w:pPr>
      <w:r>
        <w:t xml:space="preserve">Advanced Robotics Solutions LLC</w:t>
      </w:r>
    </w:p>
    <w:p>
      <w:pPr>
        <w:pStyle w:val="FirstParagraph"/>
      </w:pPr>
      <w:r>
        <w:t xml:space="preserve">Office 402, Al Reem Island, Business Bay</w:t>
      </w:r>
      <w:r>
        <w:br/>
      </w:r>
      <w:r>
        <w:t xml:space="preserve">Abu Dhabi, United Arab Emirates</w:t>
      </w:r>
      <w:r>
        <w:br/>
      </w:r>
      <w:r>
        <w:t xml:space="preserve">P.O. Box 12345</w:t>
      </w:r>
      <w:r>
        <w:br/>
      </w:r>
      <w:r>
        <w:t xml:space="preserve">Email: billing@advancedrobotics.ae</w:t>
      </w:r>
      <w:r>
        <w:br/>
      </w:r>
      <w:r>
        <w:t xml:space="preserve">Phone: +971 2 555 0199</w:t>
      </w:r>
    </w:p>
    <w:p>
      <w:pPr>
        <w:pStyle w:val="BodyText"/>
      </w:pPr>
      <w:r>
        <w:t xml:space="preserve">TRN: 100123456700003</w:t>
      </w:r>
      <w:r>
        <w:br/>
      </w:r>
      <w:r>
        <w:t xml:space="preserve">License No: AD-ROB-2023-889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Services Rendered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Emirates Future Industries Group</w:t>
      </w:r>
      <w:r>
        <w:br/>
      </w:r>
      <w:r>
        <w:t xml:space="preserve">Attn: Procurement Department</w:t>
      </w:r>
      <w:r>
        <w:br/>
      </w:r>
      <w:r>
        <w:t xml:space="preserve">Sheikh Zayed Road, Plot 45</w:t>
      </w:r>
      <w:r>
        <w:br/>
      </w:r>
      <w:r>
        <w:t xml:space="preserve">Abu Dhabi, United Arab Emirates</w:t>
      </w:r>
      <w:r>
        <w:br/>
      </w:r>
      <w:r>
        <w:t xml:space="preserve">VAT Registration: 100987654300009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01, 2023 - October 20,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AD-AUTO-LOGISTICS-PHASE-2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Robotics Engineer Consultation</w:t>
            </w:r>
            <w:r>
              <w:br/>
            </w:r>
            <w:r>
              <w:t xml:space="preserve">Strategic planning and technical assessment for autonomous mobile robot (AMR) integration within the Abu Dhabi logistics facility. Includes site survey analysis and workflow optimization mapping.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ROS2 Middleware Architecture Design</w:t>
            </w:r>
            <w:r>
              <w:br/>
            </w:r>
            <w:r>
              <w:t xml:space="preserve">Development of the core software architecture using Robot Operating System 2 (ROS2). Implementation of secure communication protocols tailored for the United Arab Emirates industrial data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SLAM Navigation Algorithm Tuning</w:t>
            </w:r>
            <w:r>
              <w:br/>
            </w:r>
            <w:r>
              <w:t xml:space="preserve">Customization of Simultaneous Localization and Mapping (SLAM) algorithms to navigate complex warehouse environments in Abu Dhabi. Optimization for high-traffic zones and dynamic obstacle avoidance.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Integration &amp; Sensor Calibration</w:t>
            </w:r>
            <w:r>
              <w:br/>
            </w:r>
            <w:r>
              <w:t xml:space="preserve">Physical integration of LiDAR, depth cameras, and IMU sensors onto the robotic chassis. Calibration services performed on-site at the client's Abu Dhabi facility to ensure precision accuracy.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Compliance &amp; Safety Documentation</w:t>
            </w:r>
            <w:r>
              <w:br/>
            </w:r>
            <w:r>
              <w:t xml:space="preserve">Preparation of technical documentation ensuring compliance with UAE Ministry of Energy and Infrastructure regulations regarding automated machinery and workplace safety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&amp; Knowledge Transfer</w:t>
            </w:r>
            <w:r>
              <w:br/>
            </w:r>
            <w:r>
              <w:t xml:space="preserve">On-site training session for the client's maintenance team in Abu Dhabi. Topics covered include basic troubleshooting, emergency stop procedures, and routine maintenance of the robotics fleet.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159,500.00 AED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7,975.00 AED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167,475.00 AED</w:t>
      </w:r>
    </w:p>
    <w:p>
      <w:pPr>
        <w:pStyle w:val="BodyText"/>
      </w:pPr>
      <w:r>
        <w:t xml:space="preserve">Amount in words: One Hundred Sixty-Seven Thousand Four Hundred Seventy-Five Dirhams and Zero Fils.</w:t>
      </w:r>
    </w:p>
    <w:bookmarkStart w:id="24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of the invoice date.</w:t>
      </w:r>
    </w:p>
    <w:p>
      <w:pPr>
        <w:numPr>
          <w:ilvl w:val="0"/>
          <w:numId w:val="1001"/>
        </w:numPr>
        <w:pStyle w:val="Compact"/>
      </w:pPr>
      <w:r>
        <w:t xml:space="preserve">All services provided by the Robotics Engineer are subject to the laws of the United Arab Emirates.</w:t>
      </w:r>
    </w:p>
    <w:p>
      <w:pPr>
        <w:numPr>
          <w:ilvl w:val="0"/>
          <w:numId w:val="1001"/>
        </w:numPr>
        <w:pStyle w:val="Compact"/>
      </w:pPr>
      <w:r>
        <w:t xml:space="preserve">Late payments will incur a penalty of 1.5% per month on the outstanding balance.</w:t>
      </w:r>
    </w:p>
    <w:p>
      <w:pPr>
        <w:numPr>
          <w:ilvl w:val="0"/>
          <w:numId w:val="1001"/>
        </w:numPr>
        <w:pStyle w:val="Compact"/>
      </w:pPr>
      <w:r>
        <w:t xml:space="preserve">Intellectual property rights for custom code developed remain with Advanced Robotics Solutions LLC until full payment is received.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invoice shall be settled in the courts of Abu Dhabi.</w:t>
      </w:r>
    </w:p>
    <w:bookmarkEnd w:id="24"/>
    <w:bookmarkStart w:id="25" w:name="bank-transfer-details"/>
    <w:p>
      <w:pPr>
        <w:pStyle w:val="Heading4"/>
      </w:pPr>
      <w:r>
        <w:t xml:space="preserve">Bank Transfer Details: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Emirates NBD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Advanced Robotics Solutions LLC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AE07 0331 2345 6789 0123 456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ENBD AE AD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INV-2023-10-089</w:t>
      </w:r>
    </w:p>
    <w:bookmarkEnd w:id="25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Advanced Robotics Solutions LLC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Emirates Future Industries Group</w:t>
      </w:r>
    </w:p>
    <w:p>
      <w:pPr>
        <w:pStyle w:val="BodyText"/>
      </w:pPr>
      <w:r>
        <w:t xml:space="preserve">Thank you for your business. We appreciate your trust in our Robotics Engineering expertise.</w:t>
      </w:r>
      <w:r>
        <w:br/>
      </w:r>
      <w:r>
        <w:t xml:space="preserve">This is a computer-generated invoice and does not require a physical signature.</w:t>
      </w:r>
      <w:r>
        <w:br/>
      </w:r>
      <w:r>
        <w:t xml:space="preserve">Advanced Robotics Solutions LLC | Abu Dhabi, United Arab Emirates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Robotics Engineering Services</dc:title>
  <dc:creator/>
  <dc:language>en</dc:language>
  <cp:keywords/>
  <dcterms:created xsi:type="dcterms:W3CDTF">2026-10-10T02:35:33Z</dcterms:created>
  <dcterms:modified xsi:type="dcterms:W3CDTF">2026-10-10T02:35:33Z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