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midwest-robotics-solutions"/>
    <w:p>
      <w:pPr>
        <w:pStyle w:val="Heading1"/>
      </w:pPr>
      <w:r>
        <w:t xml:space="preserve">Midwest Robotics Solutions</w:t>
      </w:r>
    </w:p>
    <w:p>
      <w:pPr>
        <w:pStyle w:val="FirstParagraph"/>
      </w:pPr>
      <w:r>
        <w:t xml:space="preserve">123 Innovation Drive, Suite 400</w:t>
      </w:r>
    </w:p>
    <w:p>
      <w:pPr>
        <w:pStyle w:val="BodyText"/>
      </w:pPr>
      <w:r>
        <w:t xml:space="preserve">Chicago, IL 60601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(312) 555-0199</w:t>
      </w:r>
    </w:p>
    <w:p>
      <w:pPr>
        <w:pStyle w:val="BodyText"/>
      </w:pPr>
      <w:r>
        <w:t xml:space="preserve">Email: billing@midwestrobotics.com</w:t>
      </w:r>
    </w:p>
    <w:p>
      <w:pPr>
        <w:pStyle w:val="BodyText"/>
      </w:pPr>
      <w:r>
        <w:t xml:space="preserve">Tax ID: 36-XXXXXXX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Advanced Manufacturing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500 W Madison St, Floor 12</w:t>
      </w:r>
    </w:p>
    <w:p>
      <w:pPr>
        <w:pStyle w:val="BodyText"/>
      </w:pPr>
      <w:r>
        <w:t xml:space="preserve">Chicago, IL 60661</w:t>
      </w:r>
    </w:p>
    <w:p>
      <w:pPr>
        <w:pStyle w:val="BodyText"/>
      </w:pPr>
      <w:r>
        <w:t xml:space="preserve">United States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 - Phase 1</w:t>
            </w:r>
            <w:r>
              <w:br/>
            </w:r>
            <w:r>
              <w:t xml:space="preserve">Comprehensive analysis of current assembly line automation capabilities. This service includes on-site assessment at the Chicago facility, evaluation of existing kinematic chains, and identification of bottlenecks in the robotic workflow.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Control System Architecture Design</w:t>
            </w:r>
            <w:r>
              <w:br/>
            </w:r>
            <w:r>
              <w:t xml:space="preserve">Development of a robust control architecture for the new collaborative robot (cobot) integration. Includes selection of appropriate PLCs, safety controllers compliant with OSHA standards, and communication protocols (EtherCAT/PROFINET).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ROS2 Middleware Implementation &amp; Simulation</w:t>
            </w:r>
            <w:r>
              <w:br/>
            </w:r>
            <w:r>
              <w:t xml:space="preserve">Configuration of Robot Operating System 2 (ROS2) Humble Hawksbill for multi-robot coordination. Includes Gazebo simulation environment setup to validate path planning algorithms and collision avoidance logic prior to physical deployment.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Sensor Fusion &amp; Computer Vision Integration</w:t>
            </w:r>
            <w:r>
              <w:br/>
            </w:r>
            <w:r>
              <w:t xml:space="preserve">Integration of LiDAR and stereo vision cameras for real-time object detection and tracking. Implementation of point cloud processing algorithms to enable precise pick-and-place operations within the dynamic manufacturing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Calibration Support</w:t>
            </w:r>
            <w:r>
              <w:br/>
            </w:r>
            <w:r>
              <w:t xml:space="preserve">Physical installation of robotic end-effectors and calibration of tool center points (TCP). Ensuring precise alignment and repeatability standards are met within the United States Chicago industrial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Provision of detailed engineering documentation, including wiring diagrams, logic flowcharts, and API references. Conducting a 4-hour training session for internal maintenance staff on troubleshooting and routine maintenance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$19,600.00</w:t>
      </w:r>
    </w:p>
    <w:p>
      <w:pPr>
        <w:pStyle w:val="BodyText"/>
      </w:pPr>
      <w:r>
        <w:t xml:space="preserve">Tax (Illinois State &amp; Local):</w:t>
      </w:r>
      <w:r>
        <w:t xml:space="preserve"> </w:t>
      </w:r>
      <w:r>
        <w:t xml:space="preserve">$1,764.00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$21,364.00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via wire transfer or ACH within 30 days of the invoice date.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Chicago Trust Bank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Midwest Robotics Solutions LLC</w:t>
      </w:r>
    </w:p>
    <w:p>
      <w:pPr>
        <w:pStyle w:val="BodyText"/>
      </w:pPr>
      <w:r>
        <w:rPr>
          <w:bCs/>
          <w:b/>
        </w:rPr>
        <w:t xml:space="preserve">Routing Number:</w:t>
      </w:r>
      <w:r>
        <w:t xml:space="preserve"> </w:t>
      </w:r>
      <w:r>
        <w:t xml:space="preserve">071000013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9876543210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INV-2023-10-884</w:t>
      </w:r>
    </w:p>
    <w:p>
      <w:pPr>
        <w:pStyle w:val="BodyText"/>
      </w:pPr>
      <w:r>
        <w:t xml:space="preserve">For checks, please make payable to "Midwest Robotics Solutions" and mail to the address listed in the header.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Robotics Engineering services detailed above. Any additional requirements or scope changes must be agreed upon in writing via a Change Order.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custom code, designs, and documentation created specifically for this project become the property of the Client. Pre-existing libraries and frameworks remain the property of Midwest Robotics Solutions.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Warranty:</w:t>
      </w:r>
      <w:r>
        <w:t xml:space="preserve"> </w:t>
      </w:r>
      <w:r>
        <w:t xml:space="preserve">A 90-day warranty is provided on all engineering work and software integration. This warranty covers defects in workmanship but does not cover hardware failures or damage caused by misuse.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Late Payments:</w:t>
      </w:r>
      <w:r>
        <w:t xml:space="preserve"> </w:t>
      </w:r>
      <w:r>
        <w:t xml:space="preserve">Invoices not paid by the due date are subject to a late fee of 1.5% per month on the outstanding balance.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Governing Law:</w:t>
      </w:r>
      <w:r>
        <w:t xml:space="preserve"> </w:t>
      </w:r>
      <w:r>
        <w:t xml:space="preserve">This agreement and Invoice are governed by the laws of the State of Illinois, United States.</w:t>
      </w:r>
    </w:p>
    <w:bookmarkEnd w:id="24"/>
    <w:p>
      <w:pPr>
        <w:pStyle w:val="BodyText"/>
      </w:pPr>
      <w:r>
        <w:rPr>
          <w:bCs/>
          <w:b/>
        </w:rPr>
        <w:t xml:space="preserve">Authorized By (Client):</w:t>
      </w:r>
    </w:p>
    <w:p>
      <w:pPr>
        <w:pStyle w:val="BodyText"/>
      </w:pPr>
      <w:r>
        <w:t xml:space="preserve">Name: __________________________</w:t>
      </w:r>
    </w:p>
    <w:p>
      <w:pPr>
        <w:pStyle w:val="BodyText"/>
      </w:pPr>
      <w:r>
        <w:t xml:space="preserve">Title: __________________________</w:t>
      </w:r>
    </w:p>
    <w:p>
      <w:pPr>
        <w:pStyle w:val="BodyText"/>
      </w:pPr>
      <w:r>
        <w:t xml:space="preserve">Date: __________________________</w:t>
      </w:r>
    </w:p>
    <w:p>
      <w:pPr>
        <w:pStyle w:val="BodyText"/>
      </w:pPr>
      <w:r>
        <w:rPr>
          <w:bCs/>
          <w:b/>
        </w:rPr>
        <w:t xml:space="preserve">Issued By (Robotics Engineer):</w:t>
      </w:r>
    </w:p>
    <w:p>
      <w:pPr>
        <w:pStyle w:val="BodyText"/>
      </w:pPr>
      <w:r>
        <w:t xml:space="preserve">Name: John Doe, PE</w:t>
      </w:r>
    </w:p>
    <w:p>
      <w:pPr>
        <w:pStyle w:val="BodyText"/>
      </w:pPr>
      <w:r>
        <w:t xml:space="preserve">Title: Lead Robotics Engineer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Thank you for your business. We appreciate the opportunity to contribute to the advancement of automation in Chicago.</w:t>
      </w:r>
    </w:p>
    <w:p>
      <w:pPr>
        <w:pStyle w:val="BodyText"/>
      </w:pPr>
      <w:r>
        <w:t xml:space="preserve">Midwest Robotics Solutions | 123 Innovation Drive, Suite 400, Chicago, IL 60601 | United States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2026-10-10T01:06:17Z</dcterms:created>
  <dcterms:modified xsi:type="dcterms:W3CDTF">2026-10-10T01:06:17Z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