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northwest-sales-solutions-inc."/>
    <w:p>
      <w:pPr>
        <w:pStyle w:val="Heading1"/>
      </w:pPr>
      <w:r>
        <w:t xml:space="preserve">Northwest Sales Solutions Inc.</w:t>
      </w:r>
    </w:p>
    <w:p>
      <w:pPr>
        <w:pStyle w:val="FirstParagraph"/>
      </w:pPr>
      <w:r>
        <w:t xml:space="preserve">450 West Georgia Street, Suite 1200</w:t>
      </w:r>
    </w:p>
    <w:p>
      <w:pPr>
        <w:pStyle w:val="BodyText"/>
      </w:pPr>
      <w:r>
        <w:t xml:space="preserve">Vancouver, British Columbia V6C 2B7</w:t>
      </w:r>
    </w:p>
    <w:p>
      <w:pPr>
        <w:pStyle w:val="BodyText"/>
      </w:pPr>
      <w:r>
        <w:t xml:space="preserve">Canada Vancouver</w:t>
      </w:r>
    </w:p>
    <w:p>
      <w:pPr>
        <w:pStyle w:val="BodyText"/>
      </w:pPr>
      <w:r>
        <w:t xml:space="preserve">Phone: (604) 555-0182 | Email: billing@nwssales.ca</w:t>
      </w:r>
    </w:p>
    <w:p>
      <w:pPr>
        <w:pStyle w:val="BodyText"/>
      </w:pPr>
      <w:r>
        <w:t xml:space="preserve">Business No. (BC): 842156-7 | GST/HST No.: 123456789RT0001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NWSS-2025-0047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DUE IN 30 DAYS</w:t>
      </w:r>
    </w:p>
    <w:bookmarkEnd w:id="21"/>
    <w:bookmarkStart w:id="22" w:name="bill-to"/>
    <w:p>
      <w:pPr>
        <w:pStyle w:val="Heading3"/>
      </w:pPr>
      <w:r>
        <w:t xml:space="preserve">Bill To</w:t>
      </w:r>
    </w:p>
    <w:p>
      <w:pPr>
        <w:pStyle w:val="FirstParagraph"/>
      </w:pPr>
      <w:r>
        <w:rPr>
          <w:bCs/>
          <w:b/>
        </w:rPr>
        <w:t xml:space="preserve">Coastal Pacific Retail Group Ltd.</w:t>
      </w:r>
    </w:p>
    <w:p>
      <w:pPr>
        <w:pStyle w:val="BodyText"/>
      </w:pPr>
      <w:r>
        <w:t xml:space="preserve">Attn: Mr. David Chen, Procurement Director</w:t>
      </w:r>
    </w:p>
    <w:p>
      <w:pPr>
        <w:pStyle w:val="BodyText"/>
      </w:pPr>
      <w:r>
        <w:t xml:space="preserve">2200 Granville Street, Floor 8</w:t>
      </w:r>
    </w:p>
    <w:p>
      <w:pPr>
        <w:pStyle w:val="BodyText"/>
      </w:pPr>
      <w:r>
        <w:t xml:space="preserve">Vancouver, British Columbia V6H 3B8</w:t>
      </w:r>
    </w:p>
    <w:p>
      <w:pPr>
        <w:pStyle w:val="BodyText"/>
      </w:pPr>
      <w:r>
        <w:t xml:space="preserve">Canada Vancouver</w:t>
      </w:r>
    </w:p>
    <w:p>
      <w:pPr>
        <w:pStyle w:val="BodyText"/>
      </w:pPr>
      <w:r>
        <w:t xml:space="preserve">Phone: (604) 555-0347</w:t>
      </w:r>
    </w:p>
    <w:p>
      <w:pPr>
        <w:pStyle w:val="BodyText"/>
      </w:pPr>
      <w:r>
        <w:t xml:space="preserve">Email: d.chen@coastalpacific.ca</w:t>
      </w:r>
    </w:p>
    <w:bookmarkEnd w:id="22"/>
    <w:bookmarkStart w:id="23" w:name="service-provider"/>
    <w:p>
      <w:pPr>
        <w:pStyle w:val="Heading3"/>
      </w:pPr>
      <w:r>
        <w:t xml:space="preserve">Service Provider</w:t>
      </w:r>
    </w:p>
    <w:p>
      <w:pPr>
        <w:pStyle w:val="FirstParagraph"/>
      </w:pPr>
      <w:r>
        <w:rPr>
          <w:bCs/>
          <w:b/>
        </w:rPr>
        <w:t xml:space="preserve">Northwest Sales Solutions Inc.</w:t>
      </w:r>
    </w:p>
    <w:p>
      <w:pPr>
        <w:pStyle w:val="BodyText"/>
      </w:pPr>
      <w:r>
        <w:t xml:space="preserve">Attn: Ms. Sarah Whitfield, Account Manager</w:t>
      </w:r>
    </w:p>
    <w:p>
      <w:pPr>
        <w:pStyle w:val="BodyText"/>
      </w:pPr>
      <w:r>
        <w:t xml:space="preserve">450 West Georgia Street, Suite 1200</w:t>
      </w:r>
    </w:p>
    <w:p>
      <w:pPr>
        <w:pStyle w:val="BodyText"/>
      </w:pPr>
      <w:r>
        <w:t xml:space="preserve">Vancouver, British Columbia V6C 2B7</w:t>
      </w:r>
    </w:p>
    <w:p>
      <w:pPr>
        <w:pStyle w:val="BodyText"/>
      </w:pPr>
      <w:r>
        <w:t xml:space="preserve">Canada Vancouver</w:t>
      </w:r>
    </w:p>
    <w:p>
      <w:pPr>
        <w:pStyle w:val="BodyText"/>
      </w:pPr>
      <w:r>
        <w:t xml:space="preserve">Phone: (604) 555-0182</w:t>
      </w:r>
    </w:p>
    <w:p>
      <w:pPr>
        <w:pStyle w:val="BodyText"/>
      </w:pPr>
      <w:r>
        <w:t xml:space="preserve">Email: s.whitfield@nwssales.ca</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Amount</w:t>
            </w:r>
          </w:p>
        </w:tc>
        <w:tc>
          <w:tcPr/>
          <w:p>
            <w:pPr>
              <w:pStyle w:val="Compact"/>
              <w:jc w:val="left"/>
            </w:pPr>
            <w:r>
              <w:t xml:space="preserve">Date</w:t>
            </w:r>
          </w:p>
        </w:tc>
      </w:tr>
      <w:tr>
        <w:tc>
          <w:tcPr/>
          <w:p>
            <w:pPr>
              <w:pStyle w:val="Compact"/>
              <w:jc w:val="left"/>
            </w:pPr>
            <w:r>
              <w:t xml:space="preserve">1</w:t>
            </w:r>
          </w:p>
        </w:tc>
        <w:tc>
          <w:tcPr/>
          <w:p>
            <w:pPr>
              <w:pStyle w:val="Compact"/>
              <w:jc w:val="left"/>
            </w:pPr>
            <w:r>
              <w:rPr>
                <w:bCs/>
                <w:b/>
              </w:rPr>
              <w:t xml:space="preserve">Sales Executive – Strategic Account Development</w:t>
            </w:r>
            <w:r>
              <w:br/>
            </w:r>
            <w:r>
              <w:t xml:space="preserve">Senior Sales Executive engaged to identify, qualify, and close new commercial accounts in the Greater Vancouver metropolitan area. Includes market analysis, prospecting, and pipeline management for Q2 2025.</w:t>
            </w:r>
          </w:p>
        </w:tc>
        <w:tc>
          <w:tcPr/>
          <w:p>
            <w:pPr>
              <w:pStyle w:val="Compact"/>
              <w:jc w:val="left"/>
            </w:pPr>
            <w:r>
              <w:t xml:space="preserve">$145.00/hr</w:t>
            </w:r>
          </w:p>
        </w:tc>
        <w:tc>
          <w:tcPr/>
          <w:p>
            <w:pPr>
              <w:pStyle w:val="Compact"/>
              <w:jc w:val="left"/>
            </w:pPr>
            <w:r>
              <w:t xml:space="preserve">42.0</w:t>
            </w:r>
          </w:p>
        </w:tc>
        <w:tc>
          <w:tcPr/>
          <w:p>
            <w:pPr>
              <w:pStyle w:val="Compact"/>
              <w:jc w:val="left"/>
            </w:pPr>
            <w:r>
              <w:t xml:space="preserve">$6,090.00</w:t>
            </w:r>
          </w:p>
        </w:tc>
        <w:tc>
          <w:tcPr/>
          <w:p>
            <w:pPr>
              <w:pStyle w:val="Compact"/>
              <w:jc w:val="left"/>
            </w:pPr>
            <w:r>
              <w:t xml:space="preserve">May 1 – May 15, 2025</w:t>
            </w:r>
          </w:p>
        </w:tc>
      </w:tr>
      <w:tr>
        <w:tc>
          <w:tcPr/>
          <w:p>
            <w:pPr>
              <w:pStyle w:val="Compact"/>
              <w:jc w:val="left"/>
            </w:pPr>
            <w:r>
              <w:t xml:space="preserve">2</w:t>
            </w:r>
          </w:p>
        </w:tc>
        <w:tc>
          <w:tcPr/>
          <w:p>
            <w:pPr>
              <w:pStyle w:val="Compact"/>
              <w:jc w:val="left"/>
            </w:pPr>
            <w:r>
              <w:rPr>
                <w:bCs/>
                <w:b/>
              </w:rPr>
              <w:t xml:space="preserve">Sales Executive – Client Relationship Management</w:t>
            </w:r>
            <w:r>
              <w:br/>
            </w:r>
            <w:r>
              <w:t xml:space="preserve">Dedicated Sales Executive support for existing key accounts. Conducted 14 client meetings, prepared quarterly business reviews, and negotiated contract renewals for three major retail partners in Canada Vancouver.</w:t>
            </w:r>
          </w:p>
        </w:tc>
        <w:tc>
          <w:tcPr/>
          <w:p>
            <w:pPr>
              <w:pStyle w:val="Compact"/>
              <w:jc w:val="left"/>
            </w:pPr>
            <w:r>
              <w:t xml:space="preserve">$145.00/hr</w:t>
            </w:r>
          </w:p>
        </w:tc>
        <w:tc>
          <w:tcPr/>
          <w:p>
            <w:pPr>
              <w:pStyle w:val="Compact"/>
              <w:jc w:val="left"/>
            </w:pPr>
            <w:r>
              <w:t xml:space="preserve">38.5</w:t>
            </w:r>
          </w:p>
        </w:tc>
        <w:tc>
          <w:tcPr/>
          <w:p>
            <w:pPr>
              <w:pStyle w:val="Compact"/>
              <w:jc w:val="left"/>
            </w:pPr>
            <w:r>
              <w:t xml:space="preserve">$5,582.50</w:t>
            </w:r>
          </w:p>
        </w:tc>
        <w:tc>
          <w:tcPr/>
          <w:p>
            <w:pPr>
              <w:pStyle w:val="Compact"/>
              <w:jc w:val="left"/>
            </w:pPr>
            <w:r>
              <w:t xml:space="preserve">May 16 – May 31, 2025</w:t>
            </w:r>
          </w:p>
        </w:tc>
      </w:tr>
      <w:tr>
        <w:tc>
          <w:tcPr/>
          <w:p>
            <w:pPr>
              <w:pStyle w:val="Compact"/>
              <w:jc w:val="left"/>
            </w:pPr>
            <w:r>
              <w:t xml:space="preserve">3</w:t>
            </w:r>
          </w:p>
        </w:tc>
        <w:tc>
          <w:tcPr/>
          <w:p>
            <w:pPr>
              <w:pStyle w:val="Compact"/>
              <w:jc w:val="left"/>
            </w:pPr>
            <w:r>
              <w:rPr>
                <w:bCs/>
                <w:b/>
              </w:rPr>
              <w:t xml:space="preserve">Sales Executive – Market Research &amp; Competitive Analysis</w:t>
            </w:r>
            <w:r>
              <w:br/>
            </w:r>
            <w:r>
              <w:t xml:space="preserve">Comprehensive competitive landscape report for the Vancouver retail sector. The Sales Executive team conducted 22 competitor interviews, analyzed pricing strategies, and delivered a 45-page strategic report to the client's executive board.</w:t>
            </w:r>
          </w:p>
        </w:tc>
        <w:tc>
          <w:tcPr/>
          <w:p>
            <w:pPr>
              <w:pStyle w:val="Compact"/>
              <w:jc w:val="left"/>
            </w:pPr>
            <w:r>
              <w:t xml:space="preserve">$1,200.00 flat</w:t>
            </w:r>
          </w:p>
        </w:tc>
        <w:tc>
          <w:tcPr/>
          <w:p>
            <w:pPr>
              <w:pStyle w:val="Compact"/>
              <w:jc w:val="left"/>
            </w:pPr>
            <w:r>
              <w:t xml:space="preserve">1.0</w:t>
            </w:r>
          </w:p>
        </w:tc>
        <w:tc>
          <w:tcPr/>
          <w:p>
            <w:pPr>
              <w:pStyle w:val="Compact"/>
              <w:jc w:val="left"/>
            </w:pPr>
            <w:r>
              <w:t xml:space="preserve">$1,200.00</w:t>
            </w:r>
          </w:p>
        </w:tc>
        <w:tc>
          <w:tcPr/>
          <w:p>
            <w:pPr>
              <w:pStyle w:val="Compact"/>
              <w:jc w:val="left"/>
            </w:pPr>
            <w:r>
              <w:t xml:space="preserve">May 20, 2025</w:t>
            </w:r>
          </w:p>
        </w:tc>
      </w:tr>
      <w:tr>
        <w:tc>
          <w:tcPr/>
          <w:p>
            <w:pPr>
              <w:pStyle w:val="Compact"/>
              <w:jc w:val="left"/>
            </w:pPr>
            <w:r>
              <w:t xml:space="preserve">4</w:t>
            </w:r>
          </w:p>
        </w:tc>
        <w:tc>
          <w:tcPr/>
          <w:p>
            <w:pPr>
              <w:pStyle w:val="Compact"/>
              <w:jc w:val="left"/>
            </w:pPr>
            <w:r>
              <w:rPr>
                <w:bCs/>
                <w:b/>
              </w:rPr>
              <w:t xml:space="preserve">Sales Executive – Training &amp; Onboarding Program</w:t>
            </w:r>
            <w:r>
              <w:br/>
            </w:r>
            <w:r>
              <w:t xml:space="preserve">Two-day intensive Sales Executive certification workshop delivered at the client's Vancouver office. Covered advanced negotiation techniques, CRM implementation (Salesforce), and territory planning specific to the Canada Vancouver market.</w:t>
            </w:r>
          </w:p>
        </w:tc>
        <w:tc>
          <w:tcPr/>
          <w:p>
            <w:pPr>
              <w:pStyle w:val="Compact"/>
              <w:jc w:val="left"/>
            </w:pPr>
            <w:r>
              <w:t xml:space="preserve">$2,800.00 flat</w:t>
            </w:r>
          </w:p>
        </w:tc>
        <w:tc>
          <w:tcPr/>
          <w:p>
            <w:pPr>
              <w:pStyle w:val="Compact"/>
              <w:jc w:val="left"/>
            </w:pPr>
            <w:r>
              <w:t xml:space="preserve">1.0</w:t>
            </w:r>
          </w:p>
        </w:tc>
        <w:tc>
          <w:tcPr/>
          <w:p>
            <w:pPr>
              <w:pStyle w:val="Compact"/>
              <w:jc w:val="left"/>
            </w:pPr>
            <w:r>
              <w:t xml:space="preserve">$2,800.00</w:t>
            </w:r>
          </w:p>
        </w:tc>
        <w:tc>
          <w:tcPr/>
          <w:p>
            <w:pPr>
              <w:pStyle w:val="Compact"/>
              <w:jc w:val="left"/>
            </w:pPr>
            <w:r>
              <w:t xml:space="preserve">May 22 – May 23, 2025</w:t>
            </w:r>
          </w:p>
        </w:tc>
      </w:tr>
      <w:tr>
        <w:tc>
          <w:tcPr/>
          <w:p>
            <w:pPr>
              <w:pStyle w:val="Compact"/>
              <w:jc w:val="left"/>
            </w:pPr>
            <w:r>
              <w:t xml:space="preserve">5</w:t>
            </w:r>
          </w:p>
        </w:tc>
        <w:tc>
          <w:tcPr/>
          <w:p>
            <w:pPr>
              <w:pStyle w:val="Compact"/>
              <w:jc w:val="left"/>
            </w:pPr>
            <w:r>
              <w:rPr>
                <w:bCs/>
                <w:b/>
              </w:rPr>
              <w:t xml:space="preserve">Sales Executive – Travel &amp; Local Expenses</w:t>
            </w:r>
            <w:r>
              <w:br/>
            </w:r>
            <w:r>
              <w:t xml:space="preserve">Local transportation, client entertainment, and venue costs incurred by the Sales Executive team while conducting field visits across the Canada Vancouver region, including North Vancouver, Burnaby, and Surrey.</w:t>
            </w:r>
          </w:p>
        </w:tc>
        <w:tc>
          <w:tcPr/>
          <w:p>
            <w:pPr>
              <w:pStyle w:val="Compact"/>
              <w:jc w:val="left"/>
            </w:pPr>
            <w:r>
              <w:t xml:space="preserve">$485.00 flat</w:t>
            </w:r>
          </w:p>
        </w:tc>
        <w:tc>
          <w:tcPr/>
          <w:p>
            <w:pPr>
              <w:pStyle w:val="Compact"/>
              <w:jc w:val="left"/>
            </w:pPr>
            <w:r>
              <w:t xml:space="preserve">1.0</w:t>
            </w:r>
          </w:p>
        </w:tc>
        <w:tc>
          <w:tcPr/>
          <w:p>
            <w:pPr>
              <w:pStyle w:val="Compact"/>
              <w:jc w:val="left"/>
            </w:pPr>
            <w:r>
              <w:t xml:space="preserve">$485.00</w:t>
            </w:r>
          </w:p>
        </w:tc>
        <w:tc>
          <w:tcPr/>
          <w:p>
            <w:pPr>
              <w:pStyle w:val="Compact"/>
              <w:jc w:val="left"/>
            </w:pPr>
            <w:r>
              <w:t xml:space="preserve">May 5 – May 28,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$16,157.50</w:t>
            </w:r>
          </w:p>
        </w:tc>
      </w:tr>
      <w:tr>
        <w:tc>
          <w:tcPr/>
          <w:p>
            <w:pPr>
              <w:pStyle w:val="Compact"/>
              <w:jc w:val="left"/>
            </w:pPr>
            <w:r>
              <w:t xml:space="preserve">Discount (Early Payment – 2%)</w:t>
            </w:r>
          </w:p>
        </w:tc>
        <w:tc>
          <w:tcPr/>
          <w:p>
            <w:pPr>
              <w:pStyle w:val="Compact"/>
              <w:jc w:val="left"/>
            </w:pPr>
            <w:r>
              <w:t xml:space="preserve">-$323.15</w:t>
            </w:r>
          </w:p>
        </w:tc>
      </w:tr>
      <w:tr>
        <w:tc>
          <w:tcPr/>
          <w:p>
            <w:pPr>
              <w:pStyle w:val="Compact"/>
              <w:jc w:val="left"/>
            </w:pPr>
            <w:r>
              <w:t xml:space="preserve">Adjustable Tax (BC) – 7%</w:t>
            </w:r>
          </w:p>
        </w:tc>
        <w:tc>
          <w:tcPr/>
          <w:p>
            <w:pPr>
              <w:pStyle w:val="Compact"/>
              <w:jc w:val="left"/>
            </w:pPr>
            <w:r>
              <w:t xml:space="preserve">$1,100.32</w:t>
            </w:r>
          </w:p>
        </w:tc>
      </w:tr>
      <w:tr>
        <w:tc>
          <w:tcPr/>
          <w:p>
            <w:pPr>
              <w:pStyle w:val="Compact"/>
              <w:jc w:val="left"/>
            </w:pPr>
            <w:r>
              <w:t xml:space="preserve">TOTAL DUE (CAD)</w:t>
            </w:r>
          </w:p>
        </w:tc>
        <w:tc>
          <w:tcPr/>
          <w:p>
            <w:pPr>
              <w:pStyle w:val="Compact"/>
              <w:jc w:val="left"/>
            </w:pPr>
            <w:r>
              <w:t xml:space="preserve">$16,934.67</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Royal Bank of Canada</w:t>
      </w:r>
    </w:p>
    <w:p>
      <w:pPr>
        <w:pStyle w:val="BodyText"/>
      </w:pPr>
      <w:r>
        <w:rPr>
          <w:bCs/>
          <w:b/>
        </w:rPr>
        <w:t xml:space="preserve">Branch:</w:t>
      </w:r>
      <w:r>
        <w:t xml:space="preserve"> </w:t>
      </w:r>
      <w:r>
        <w:t xml:space="preserve">Vancouver – West Georgia</w:t>
      </w:r>
    </w:p>
    <w:p>
      <w:pPr>
        <w:pStyle w:val="BodyText"/>
      </w:pPr>
      <w:r>
        <w:rPr>
          <w:bCs/>
          <w:b/>
        </w:rPr>
        <w:t xml:space="preserve">Account Name:</w:t>
      </w:r>
      <w:r>
        <w:t xml:space="preserve"> </w:t>
      </w:r>
      <w:r>
        <w:t xml:space="preserve">Northwest Sales Solutions Inc.</w:t>
      </w:r>
    </w:p>
    <w:p>
      <w:pPr>
        <w:pStyle w:val="BodyText"/>
      </w:pPr>
      <w:r>
        <w:rPr>
          <w:bCs/>
          <w:b/>
        </w:rPr>
        <w:t xml:space="preserve">Transit No.:</w:t>
      </w:r>
      <w:r>
        <w:t xml:space="preserve"> </w:t>
      </w:r>
      <w:r>
        <w:t xml:space="preserve">00123</w:t>
      </w:r>
    </w:p>
    <w:p>
      <w:pPr>
        <w:pStyle w:val="BodyText"/>
      </w:pPr>
      <w:r>
        <w:rPr>
          <w:bCs/>
          <w:b/>
        </w:rPr>
        <w:t xml:space="preserve">Institution No.:</w:t>
      </w:r>
      <w:r>
        <w:t xml:space="preserve"> </w:t>
      </w:r>
      <w:r>
        <w:t xml:space="preserve">003</w:t>
      </w:r>
    </w:p>
    <w:p>
      <w:pPr>
        <w:pStyle w:val="BodyText"/>
      </w:pPr>
      <w:r>
        <w:rPr>
          <w:bCs/>
          <w:b/>
        </w:rPr>
        <w:t xml:space="preserve">Account No.:</w:t>
      </w:r>
      <w:r>
        <w:t xml:space="preserve"> </w:t>
      </w:r>
      <w:r>
        <w:t xml:space="preserve">458291037</w:t>
      </w:r>
    </w:p>
    <w:p>
      <w:pPr>
        <w:pStyle w:val="BodyText"/>
      </w:pPr>
      <w:r>
        <w:rPr>
          <w:bCs/>
          <w:b/>
        </w:rPr>
        <w:t xml:space="preserve">Reference:</w:t>
      </w:r>
      <w:r>
        <w:t xml:space="preserve"> </w:t>
      </w:r>
      <w:r>
        <w:t xml:space="preserve">NWSS-2025-0047</w:t>
      </w:r>
    </w:p>
    <w:p>
      <w:pPr>
        <w:pStyle w:val="BodyText"/>
      </w:pPr>
      <w:r>
        <w:rPr>
          <w:iCs/>
          <w:i/>
        </w:rPr>
        <w:t xml:space="preserve">Please include the Invoice number as your payment reference to ensure proper reconciliation.</w:t>
      </w:r>
    </w:p>
    <w:bookmarkEnd w:id="24"/>
    <w:bookmarkStart w:id="25" w:name="payment-terms-conditions"/>
    <w:p>
      <w:pPr>
        <w:pStyle w:val="Heading3"/>
      </w:pPr>
      <w:r>
        <w:t xml:space="preserve">Payment Terms &amp; Conditions</w:t>
      </w:r>
    </w:p>
    <w:p>
      <w:pPr>
        <w:pStyle w:val="FirstParagraph"/>
      </w:pPr>
      <w:r>
        <w:t xml:space="preserve">Payment is due within thirty (30) calendar days of the Invoice date. This Invoice is governed by the laws of the Province of British Columbia and the federal laws of Canada Vancouver jurisdiction.</w:t>
      </w:r>
    </w:p>
    <w:p>
      <w:pPr>
        <w:pStyle w:val="BodyText"/>
      </w:pPr>
      <w:r>
        <w:t xml:space="preserve">A late payment fee of 1.5% per month will be applied to any outstanding balance after the due date of July 15, 2025.</w:t>
      </w:r>
    </w:p>
    <w:p>
      <w:pPr>
        <w:pStyle w:val="BodyText"/>
      </w:pPr>
      <w:r>
        <w:t xml:space="preserve">All services rendered by the Sales Executive team are subject to the Master Service Agreement (MSA) dated January 10, 2025, between Northwest Sales Solutions Inc. and Coastal Pacific Retail Group Ltd.</w:t>
      </w:r>
    </w:p>
    <w:p>
      <w:pPr>
        <w:pStyle w:val="BodyText"/>
      </w:pPr>
      <w:r>
        <w:t xml:space="preserve">Disputes regarding this Invoice must be submitted in writing within fifteen (15) days of receipt. Undisputed amounts remain payable on the original due date.</w:t>
      </w:r>
    </w:p>
    <w:bookmarkEnd w:id="25"/>
    <w:bookmarkStart w:id="26" w:name="notes-additional-information"/>
    <w:p>
      <w:pPr>
        <w:pStyle w:val="Heading3"/>
      </w:pPr>
      <w:r>
        <w:t xml:space="preserve">Notes &amp; Additional Information</w:t>
      </w:r>
    </w:p>
    <w:p>
      <w:pPr>
        <w:numPr>
          <w:ilvl w:val="0"/>
          <w:numId w:val="1001"/>
        </w:numPr>
        <w:pStyle w:val="Compact"/>
      </w:pPr>
      <w:r>
        <w:t xml:space="preserve">This Invoice covers all Sales Executive services rendered during the period of May 1 through May 31, 2025, in the Canada Vancouver metropolitan area.</w:t>
      </w:r>
    </w:p>
    <w:p>
      <w:pPr>
        <w:numPr>
          <w:ilvl w:val="0"/>
          <w:numId w:val="1001"/>
        </w:numPr>
        <w:pStyle w:val="Compact"/>
      </w:pPr>
      <w:r>
        <w:t xml:space="preserve">The Sales Executive team consisted of three (3) professionals: one Senior Sales Executive, one Mid-Level Sales Executive, and one Sales Executive Associate, all based in Vancouver, BC.</w:t>
      </w:r>
    </w:p>
    <w:p>
      <w:pPr>
        <w:numPr>
          <w:ilvl w:val="0"/>
          <w:numId w:val="1001"/>
        </w:numPr>
        <w:pStyle w:val="Compact"/>
      </w:pPr>
      <w:r>
        <w:t xml:space="preserve">All rates quoted in this Invoice are in Canadian Dollars (CAD) and are exclusive of applicable taxes unless otherwise noted.</w:t>
      </w:r>
    </w:p>
    <w:p>
      <w:pPr>
        <w:numPr>
          <w:ilvl w:val="0"/>
          <w:numId w:val="1001"/>
        </w:numPr>
        <w:pStyle w:val="Compact"/>
      </w:pPr>
      <w:r>
        <w:t xml:space="preserve">The Adjustable Tax (AT) at 7% is applied in accordance with the British Columbia Tax Act, as applicable to services performed in Canada Vancouver.</w:t>
      </w:r>
    </w:p>
    <w:p>
      <w:pPr>
        <w:numPr>
          <w:ilvl w:val="0"/>
          <w:numId w:val="1001"/>
        </w:numPr>
        <w:pStyle w:val="Compact"/>
      </w:pPr>
      <w:r>
        <w:t xml:space="preserve">Should the client require additional Sales Executive support beyond the scope outlined in this Invoice, a separate change order and revised Invoice will be issued prior to commencement of any additional work.</w:t>
      </w:r>
    </w:p>
    <w:p>
      <w:pPr>
        <w:numPr>
          <w:ilvl w:val="0"/>
          <w:numId w:val="1001"/>
        </w:numPr>
        <w:pStyle w:val="Compact"/>
      </w:pPr>
      <w:r>
        <w:t xml:space="preserve">This Invoice is valid for one hundred and eighty (180) days from the date of issue. After this period, the Invoice may be subject to re-issuance with updated tax calculations.</w:t>
      </w:r>
    </w:p>
    <w:p>
      <w:pPr>
        <w:numPr>
          <w:ilvl w:val="0"/>
          <w:numId w:val="1001"/>
        </w:numPr>
        <w:pStyle w:val="Compact"/>
      </w:pPr>
      <w:r>
        <w:t xml:space="preserve">Northwest Sales Solutions Inc. is a registered business in the Province of British Columbia, Canada, and all operations related to this Invoice are conducted in compliance with local, provincial, and federal Canadian regulations.</w:t>
      </w:r>
    </w:p>
    <w:bookmarkEnd w:id="26"/>
    <w:p>
      <w:pPr>
        <w:pStyle w:val="FirstParagraph"/>
      </w:pPr>
      <w:r>
        <w:rPr>
          <w:bCs/>
          <w:b/>
        </w:rPr>
        <w:t xml:space="preserve">Northwest Sales Solutions Inc.</w:t>
      </w:r>
      <w:r>
        <w:t xml:space="preserve"> </w:t>
      </w:r>
      <w:r>
        <w:t xml:space="preserve">| 450 West Georgia Street, Suite 1200, Vancouver, BC V6C 2B7, Canada Vancouver</w:t>
      </w:r>
    </w:p>
    <w:p>
      <w:pPr>
        <w:pStyle w:val="BodyText"/>
      </w:pPr>
      <w:r>
        <w:t xml:space="preserve">Thank you for your business. This Invoice was generated electronically and is valid without a physical signature.</w:t>
      </w:r>
    </w:p>
    <w:p>
      <w:pPr>
        <w:pStyle w:val="BodyText"/>
      </w:pPr>
      <w:r>
        <w:t xml:space="preserve">For questions regarding this Invoice, please contact our billing department at billing@nwssales.ca or (604) 555-0182, Monday through Friday, 9:00 AM – 5:00 PM Pacific Time.</w:t>
      </w:r>
    </w:p>
    <w:p>
      <w:pPr>
        <w:pStyle w:val="BodyText"/>
      </w:pPr>
      <w:r>
        <w:t xml:space="preserve">© 2025 Northwest Sales Solutions Inc. All rights reserved. Invoice NWSS-2025-0047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Canada Vancouver</dc:title>
  <dc:creator/>
  <dc:language>en</dc:language>
  <cp:keywords/>
  <dcterms:created xsi:type="dcterms:W3CDTF">2026-10-10T06:16:41Z</dcterms:created>
  <dcterms:modified xsi:type="dcterms:W3CDTF">2026-10-10T06:16:41Z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