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apex-business-solutions-pvt.-ltd."/>
    <w:p>
      <w:pPr>
        <w:pStyle w:val="Heading1"/>
      </w:pPr>
      <w:r>
        <w:t xml:space="preserve">Apex Business Solutions (Pvt.) Ltd.</w:t>
      </w:r>
    </w:p>
    <w:p>
      <w:pPr>
        <w:pStyle w:val="FirstParagraph"/>
      </w:pPr>
      <w:r>
        <w:t xml:space="preserve">Office 412, 4th Floor, Clifton Block 5</w:t>
      </w:r>
    </w:p>
    <w:p>
      <w:pPr>
        <w:pStyle w:val="BodyText"/>
      </w:pPr>
      <w:r>
        <w:t xml:space="preserve">Clifton, Karachi, Sindh, Pakistan</w:t>
      </w:r>
    </w:p>
    <w:p>
      <w:pPr>
        <w:pStyle w:val="BodyText"/>
      </w:pPr>
      <w:r>
        <w:t xml:space="preserve">Phone: +92-21-3584-7721 | Email: billing@apexbiz.pk</w:t>
      </w:r>
    </w:p>
    <w:p>
      <w:pPr>
        <w:pStyle w:val="BodyText"/>
      </w:pPr>
      <w:r>
        <w:t xml:space="preserve">NTN: 7845123-6 | STRN: 01234567890123</w:t>
      </w:r>
    </w:p>
    <w:p>
      <w:pPr>
        <w:pStyle w:val="BodyText"/>
      </w:pPr>
      <w:r>
        <w:t xml:space="preserve">Pakistan Karachi</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INV-2025-KHI-00487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Service Period:</w:t>
      </w:r>
      <w:r>
        <w:t xml:space="preserve"> </w:t>
      </w:r>
      <w:r>
        <w:t xml:space="preserve">01 May 2025 – 31 May 2025</w:t>
      </w:r>
    </w:p>
    <w:bookmarkEnd w:id="21"/>
    <w:bookmarkStart w:id="22" w:name="billed-to"/>
    <w:p>
      <w:pPr>
        <w:pStyle w:val="Heading3"/>
      </w:pPr>
      <w:r>
        <w:t xml:space="preserve">Billed To</w:t>
      </w:r>
    </w:p>
    <w:p>
      <w:pPr>
        <w:pStyle w:val="FirstParagraph"/>
      </w:pPr>
      <w:r>
        <w:rPr>
          <w:bCs/>
          <w:b/>
        </w:rPr>
        <w:t xml:space="preserve">Al-Madina Textile Industries (Pvt.) Ltd.</w:t>
      </w:r>
    </w:p>
    <w:p>
      <w:pPr>
        <w:pStyle w:val="BodyText"/>
      </w:pPr>
      <w:r>
        <w:t xml:space="preserve">Plot 88, Industrial Estate, Korangi</w:t>
      </w:r>
    </w:p>
    <w:p>
      <w:pPr>
        <w:pStyle w:val="BodyText"/>
      </w:pPr>
      <w:r>
        <w:t xml:space="preserve">Karachi, Sindh, Pakistan</w:t>
      </w:r>
    </w:p>
    <w:p>
      <w:pPr>
        <w:pStyle w:val="BodyText"/>
      </w:pPr>
      <w:r>
        <w:t xml:space="preserve">Attn: Mr. Ahmed Raza, Procurement Manager</w:t>
      </w:r>
    </w:p>
    <w:p>
      <w:pPr>
        <w:pStyle w:val="BodyText"/>
      </w:pPr>
      <w:r>
        <w:t xml:space="preserve">Phone: +92-21-3432-9910</w:t>
      </w:r>
    </w:p>
    <w:p>
      <w:pPr>
        <w:pStyle w:val="BodyText"/>
      </w:pPr>
      <w:r>
        <w:t xml:space="preserve">Email: procurement@almadinatextile.pk</w:t>
      </w:r>
    </w:p>
    <w:bookmarkEnd w:id="22"/>
    <w:bookmarkStart w:id="23" w:name="service-provider"/>
    <w:p>
      <w:pPr>
        <w:pStyle w:val="Heading3"/>
      </w:pPr>
      <w:r>
        <w:t xml:space="preserve">Service Provider</w:t>
      </w:r>
    </w:p>
    <w:p>
      <w:pPr>
        <w:pStyle w:val="FirstParagraph"/>
      </w:pPr>
      <w:r>
        <w:rPr>
          <w:bCs/>
          <w:b/>
        </w:rPr>
        <w:t xml:space="preserve">Apex Business Solutions (Pvt.) Ltd.</w:t>
      </w:r>
    </w:p>
    <w:p>
      <w:pPr>
        <w:pStyle w:val="BodyText"/>
      </w:pPr>
      <w:r>
        <w:t xml:space="preserve">Clifton Block 5, Karachi, Pakistan</w:t>
      </w:r>
    </w:p>
    <w:p>
      <w:pPr>
        <w:pStyle w:val="BodyText"/>
      </w:pPr>
      <w:r>
        <w:t xml:space="preserve">Attn: Ms. Fatima Khan, Accountant</w:t>
      </w:r>
    </w:p>
    <w:p>
      <w:pPr>
        <w:pStyle w:val="BodyText"/>
      </w:pPr>
      <w:r>
        <w:t xml:space="preserve">Phone: +92-21-3584-7721</w:t>
      </w:r>
    </w:p>
    <w:p>
      <w:pPr>
        <w:pStyle w:val="BodyText"/>
      </w:pPr>
      <w:r>
        <w:t xml:space="preserve">Email: billing@apexbiz.pk</w:t>
      </w:r>
    </w:p>
    <w:p>
      <w:pPr>
        <w:pStyle w:val="BodyText"/>
      </w:pPr>
      <w:r>
        <w:t xml:space="preserve">Bank: Meezan Bank, Karachi Main Branch</w:t>
      </w:r>
    </w:p>
    <w:p>
      <w:pPr>
        <w:pStyle w:val="BodyText"/>
      </w:pPr>
      <w:r>
        <w:t xml:space="preserve">IBAN: PK00MEZN00001234567890123</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Role / Position</w:t>
            </w:r>
          </w:p>
        </w:tc>
        <w:tc>
          <w:tcPr/>
          <w:p>
            <w:pPr>
              <w:pStyle w:val="Compact"/>
              <w:jc w:val="left"/>
            </w:pPr>
            <w:r>
              <w:t xml:space="preserve">Qty</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Monthly retainer for dedicated Sales Executive services including client acquisition, lead generation, and B2B sales outreach for the textile export division</w:t>
            </w:r>
          </w:p>
        </w:tc>
        <w:tc>
          <w:tcPr/>
          <w:p>
            <w:pPr>
              <w:pStyle w:val="Compact"/>
              <w:jc w:val="left"/>
            </w:pPr>
            <w:r>
              <w:t xml:space="preserve">Sales Executive</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Commission on closed sales contracts facilitated by the assigned Sales Executive during the billing period (3 contracts totaling PKR 4,200,000 in revenue)</w:t>
            </w:r>
          </w:p>
        </w:tc>
        <w:tc>
          <w:tcPr/>
          <w:p>
            <w:pPr>
              <w:pStyle w:val="Compact"/>
              <w:jc w:val="left"/>
            </w:pPr>
            <w:r>
              <w:t xml:space="preserve">Sales Executive</w:t>
            </w:r>
          </w:p>
        </w:tc>
        <w:tc>
          <w:tcPr/>
          <w:p>
            <w:pPr>
              <w:pStyle w:val="Compact"/>
              <w:jc w:val="left"/>
            </w:pPr>
            <w:r>
              <w:t xml:space="preserve">3</w:t>
            </w:r>
          </w:p>
        </w:tc>
        <w:tc>
          <w:tcPr/>
          <w:p>
            <w:pPr>
              <w:pStyle w:val="Compact"/>
              <w:jc w:val="left"/>
            </w:pPr>
            <w:r>
              <w:t xml:space="preserve">21,000.00</w:t>
            </w:r>
          </w:p>
        </w:tc>
        <w:tc>
          <w:tcPr/>
          <w:p>
            <w:pPr>
              <w:pStyle w:val="Compact"/>
              <w:jc w:val="left"/>
            </w:pPr>
            <w:r>
              <w:t xml:space="preserve">63,000.00</w:t>
            </w:r>
          </w:p>
        </w:tc>
      </w:tr>
      <w:tr>
        <w:tc>
          <w:tcPr/>
          <w:p>
            <w:pPr>
              <w:pStyle w:val="Compact"/>
              <w:jc w:val="left"/>
            </w:pPr>
            <w:r>
              <w:t xml:space="preserve">3</w:t>
            </w:r>
          </w:p>
        </w:tc>
        <w:tc>
          <w:tcPr/>
          <w:p>
            <w:pPr>
              <w:pStyle w:val="Compact"/>
              <w:jc w:val="left"/>
            </w:pPr>
            <w:r>
              <w:t xml:space="preserve">Preparation and delivery of 12 customized sales presentations and product catalogs for international buyers in the Middle East and Southeast Asia markets</w:t>
            </w:r>
          </w:p>
        </w:tc>
        <w:tc>
          <w:tcPr/>
          <w:p>
            <w:pPr>
              <w:pStyle w:val="Compact"/>
              <w:jc w:val="left"/>
            </w:pPr>
            <w:r>
              <w:t xml:space="preserve">Sales Executive</w:t>
            </w:r>
          </w:p>
        </w:tc>
        <w:tc>
          <w:tcPr/>
          <w:p>
            <w:pPr>
              <w:pStyle w:val="Compact"/>
              <w:jc w:val="left"/>
            </w:pPr>
            <w:r>
              <w:t xml:space="preserve">12</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4</w:t>
            </w:r>
          </w:p>
        </w:tc>
        <w:tc>
          <w:tcPr/>
          <w:p>
            <w:pPr>
              <w:pStyle w:val="Compact"/>
              <w:jc w:val="left"/>
            </w:pPr>
            <w:r>
              <w:t xml:space="preserve">Travel and accommodation expenses incurred by the Sales Executive for on-site client meetings in Karachi industrial zones and port areas (Korangi, SITE, I.I. Chundrigar)</w:t>
            </w:r>
          </w:p>
        </w:tc>
        <w:tc>
          <w:tcPr/>
          <w:p>
            <w:pPr>
              <w:pStyle w:val="Compact"/>
              <w:jc w:val="left"/>
            </w:pPr>
            <w:r>
              <w:t xml:space="preserve">Sales Executive</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5</w:t>
            </w:r>
          </w:p>
        </w:tc>
        <w:tc>
          <w:tcPr/>
          <w:p>
            <w:pPr>
              <w:pStyle w:val="Compact"/>
              <w:jc w:val="left"/>
            </w:pPr>
            <w:r>
              <w:t xml:space="preserve">Quarterly market analysis report and competitive intelligence briefing prepared by the Sales Executive team for the Pakistan Karachi textile trade corridor</w:t>
            </w:r>
          </w:p>
        </w:tc>
        <w:tc>
          <w:tcPr/>
          <w:p>
            <w:pPr>
              <w:pStyle w:val="Compact"/>
              <w:jc w:val="left"/>
            </w:pPr>
            <w:r>
              <w:t xml:space="preserve">Sales Executive</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6</w:t>
            </w:r>
          </w:p>
        </w:tc>
        <w:tc>
          <w:tcPr/>
          <w:p>
            <w:pPr>
              <w:pStyle w:val="Compact"/>
              <w:jc w:val="left"/>
            </w:pPr>
            <w:r>
              <w:t xml:space="preserve">Telecommunication and CRM software subscription costs allocated to the Sales Executive for managing 200+ active client relationships in the Karachi business district</w:t>
            </w:r>
          </w:p>
        </w:tc>
        <w:tc>
          <w:tcPr/>
          <w:p>
            <w:pPr>
              <w:pStyle w:val="Compact"/>
              <w:jc w:val="left"/>
            </w:pPr>
            <w:r>
              <w:t xml:space="preserve">Sales Executive</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PKR 377,500.00</w:t>
            </w:r>
          </w:p>
        </w:tc>
      </w:tr>
      <w:tr>
        <w:tc>
          <w:tcPr/>
          <w:p>
            <w:pPr>
              <w:pStyle w:val="Compact"/>
              <w:jc w:val="left"/>
            </w:pPr>
            <w:r>
              <w:t xml:space="preserve">Sales Tax (18% - Sindh, Pakistan)</w:t>
            </w:r>
          </w:p>
        </w:tc>
        <w:tc>
          <w:tcPr/>
          <w:p>
            <w:pPr>
              <w:pStyle w:val="Compact"/>
              <w:jc w:val="left"/>
            </w:pPr>
            <w:r>
              <w:t xml:space="preserve">PKR 67,950.00</w:t>
            </w:r>
          </w:p>
        </w:tc>
      </w:tr>
      <w:tr>
        <w:tc>
          <w:tcPr/>
          <w:p>
            <w:pPr>
              <w:pStyle w:val="Compact"/>
              <w:jc w:val="left"/>
            </w:pPr>
            <w:r>
              <w:t xml:space="preserve">Withholding Tax (2% - FBR Pakistan)</w:t>
            </w:r>
          </w:p>
        </w:tc>
        <w:tc>
          <w:tcPr/>
          <w:p>
            <w:pPr>
              <w:pStyle w:val="Compact"/>
              <w:jc w:val="left"/>
            </w:pPr>
            <w:r>
              <w:t xml:space="preserve">PKR 7,550.00</w:t>
            </w:r>
          </w:p>
        </w:tc>
      </w:tr>
      <w:tr>
        <w:tc>
          <w:tcPr/>
          <w:p>
            <w:pPr>
              <w:pStyle w:val="Compact"/>
              <w:jc w:val="left"/>
            </w:pPr>
            <w:r>
              <w:t xml:space="preserve">Discount (Early Payment 2%)</w:t>
            </w:r>
          </w:p>
        </w:tc>
        <w:tc>
          <w:tcPr/>
          <w:p>
            <w:pPr>
              <w:pStyle w:val="Compact"/>
              <w:jc w:val="left"/>
            </w:pPr>
            <w:r>
              <w:t xml:space="preserve">- PKR 7,550.00</w:t>
            </w:r>
          </w:p>
        </w:tc>
      </w:tr>
      <w:tr>
        <w:tc>
          <w:tcPr/>
          <w:p>
            <w:pPr>
              <w:pStyle w:val="Compact"/>
              <w:jc w:val="left"/>
            </w:pPr>
            <w:r>
              <w:t xml:space="preserve">Grand Total Due</w:t>
            </w:r>
          </w:p>
        </w:tc>
        <w:tc>
          <w:tcPr/>
          <w:p>
            <w:pPr>
              <w:pStyle w:val="Compact"/>
              <w:jc w:val="left"/>
            </w:pPr>
            <w:r>
              <w:t xml:space="preserve">PKR 438,400.00</w:t>
            </w:r>
          </w:p>
        </w:tc>
      </w:tr>
    </w:tbl>
    <w:bookmarkStart w:id="24" w:name="terms-and-conditions"/>
    <w:p>
      <w:pPr>
        <w:pStyle w:val="Heading3"/>
      </w:pPr>
      <w:r>
        <w:t xml:space="preserve">Terms and Conditions</w:t>
      </w:r>
    </w:p>
    <w:p>
      <w:pPr>
        <w:numPr>
          <w:ilvl w:val="0"/>
          <w:numId w:val="1001"/>
        </w:numPr>
        <w:pStyle w:val="Compact"/>
      </w:pPr>
      <w:r>
        <w:t xml:space="preserve">This Invoice is issued by Apex Business Solutions (Pvt.) Ltd., a registered company in Pakistan Karachi, and is valid for payment within 15 days from the date of issue. Failure to remit payment by the due date of 30 June 2025 will attract a late fee of 1.5% per month as per the Sales Tax Act of Pakistan.</w:t>
      </w:r>
    </w:p>
    <w:p>
      <w:pPr>
        <w:numPr>
          <w:ilvl w:val="0"/>
          <w:numId w:val="1001"/>
        </w:numPr>
        <w:pStyle w:val="Compact"/>
      </w:pPr>
      <w:r>
        <w:t xml:space="preserve">All services rendered by the Sales Executive are subject to the Master Service Agreement (MSA) dated 01 March 2025, executed between both parties in Karachi, Sindh, Pakistan. The Sales Executive shall maintain confidentiality of all client data, trade secrets, and commercial information in accordance with the Pakistan IT Act 2002.</w:t>
      </w:r>
    </w:p>
    <w:p>
      <w:pPr>
        <w:numPr>
          <w:ilvl w:val="0"/>
          <w:numId w:val="1001"/>
        </w:numPr>
        <w:pStyle w:val="Compact"/>
      </w:pPr>
      <w:r>
        <w:t xml:space="preserve">Payment for this Invoice shall be made via bank transfer to the Meezan Bank account specified above. Cheques must be drawn in favor of "Apex Business Solutions (Pvt.) Ltd." and deposited at the Karachi Main Branch. Cash payments exceeding PKR 100,000 are not accepted per FBR regulations.</w:t>
      </w:r>
    </w:p>
    <w:p>
      <w:pPr>
        <w:numPr>
          <w:ilvl w:val="0"/>
          <w:numId w:val="1001"/>
        </w:numPr>
        <w:pStyle w:val="Compact"/>
      </w:pPr>
      <w:r>
        <w:t xml:space="preserve">The Sales Executive services described herein are exclusive to the Pakistan Karachi metropolitan area and its immediate industrial zones. Any travel beyond a 50-kilometer radius from Karachi city center will be billed separately at actual cost plus 10% administrative surcharge.</w:t>
      </w:r>
    </w:p>
    <w:p>
      <w:pPr>
        <w:numPr>
          <w:ilvl w:val="0"/>
          <w:numId w:val="1001"/>
        </w:numPr>
        <w:pStyle w:val="Compact"/>
      </w:pPr>
      <w:r>
        <w:t xml:space="preserve">This Invoice is subject to the jurisdiction of the courts of Karachi, Sindh, Pakistan. Any disputes arising from this Invoice or the underlying services shall be resolved through arbitration in Karachi as per the Arbitration Act 1940 of Pakistan.</w:t>
      </w:r>
    </w:p>
    <w:p>
      <w:pPr>
        <w:numPr>
          <w:ilvl w:val="0"/>
          <w:numId w:val="1001"/>
        </w:numPr>
        <w:pStyle w:val="Compact"/>
      </w:pPr>
      <w:r>
        <w:t xml:space="preserve">Tax amounts are calculated in accordance with the Federal Board of Revenue (FBR) Pakistan guidelines. The Sales Tax of 18% is applicable as per the Sindh Sales Tax on Services Act. Withholding tax of 2% is deducted at source as mandated by the Income Tax Ordinance 2001.</w:t>
      </w:r>
    </w:p>
    <w:bookmarkEnd w:id="24"/>
    <w:bookmarkStart w:id="25" w:name="payment-details"/>
    <w:p>
      <w:pPr>
        <w:pStyle w:val="Heading3"/>
      </w:pPr>
      <w:r>
        <w:t xml:space="preserve">Payment Details</w:t>
      </w:r>
    </w:p>
    <w:p>
      <w:pPr>
        <w:pStyle w:val="FirstParagraph"/>
      </w:pPr>
      <w:r>
        <w:rPr>
          <w:bCs/>
          <w:b/>
        </w:rPr>
        <w:t xml:space="preserve">Bank:</w:t>
      </w:r>
      <w:r>
        <w:t xml:space="preserve"> </w:t>
      </w:r>
      <w:r>
        <w:t xml:space="preserve">Meezan Bank Limited</w:t>
      </w:r>
    </w:p>
    <w:p>
      <w:pPr>
        <w:pStyle w:val="BodyText"/>
      </w:pPr>
      <w:r>
        <w:rPr>
          <w:bCs/>
          <w:b/>
        </w:rPr>
        <w:t xml:space="preserve">Branch:</w:t>
      </w:r>
      <w:r>
        <w:t xml:space="preserve"> </w:t>
      </w:r>
      <w:r>
        <w:t xml:space="preserve">Karachi Main, I.I. Chundrigar Road</w:t>
      </w:r>
    </w:p>
    <w:p>
      <w:pPr>
        <w:pStyle w:val="BodyText"/>
      </w:pPr>
      <w:r>
        <w:rPr>
          <w:bCs/>
          <w:b/>
        </w:rPr>
        <w:t xml:space="preserve">Account Title:</w:t>
      </w:r>
      <w:r>
        <w:t xml:space="preserve"> </w:t>
      </w:r>
      <w:r>
        <w:t xml:space="preserve">Apex Business Solutions (Pvt.) Ltd.</w:t>
      </w:r>
    </w:p>
    <w:p>
      <w:pPr>
        <w:pStyle w:val="BodyText"/>
      </w:pPr>
      <w:r>
        <w:rPr>
          <w:bCs/>
          <w:b/>
        </w:rPr>
        <w:t xml:space="preserve">IBAN:</w:t>
      </w:r>
      <w:r>
        <w:t xml:space="preserve"> </w:t>
      </w:r>
      <w:r>
        <w:t xml:space="preserve">PK00MEZN00001234567890123</w:t>
      </w:r>
    </w:p>
    <w:p>
      <w:pPr>
        <w:pStyle w:val="BodyText"/>
      </w:pPr>
      <w:r>
        <w:rPr>
          <w:bCs/>
          <w:b/>
        </w:rPr>
        <w:t xml:space="preserve">SWIFT:</w:t>
      </w:r>
      <w:r>
        <w:t xml:space="preserve"> </w:t>
      </w:r>
      <w:r>
        <w:t xml:space="preserve">MEZNPKKK</w:t>
      </w:r>
    </w:p>
    <w:p>
      <w:pPr>
        <w:pStyle w:val="BodyText"/>
      </w:pPr>
      <w:r>
        <w:rPr>
          <w:bCs/>
          <w:b/>
        </w:rPr>
        <w:t xml:space="preserve">Reference:</w:t>
      </w:r>
      <w:r>
        <w:t xml:space="preserve"> </w:t>
      </w:r>
      <w:r>
        <w:t xml:space="preserve">INV-2025-KHI-00487</w:t>
      </w:r>
    </w:p>
    <w:bookmarkEnd w:id="25"/>
    <w:bookmarkStart w:id="26" w:name="authorized-signatory"/>
    <w:p>
      <w:pPr>
        <w:pStyle w:val="Heading3"/>
      </w:pPr>
      <w:r>
        <w:t xml:space="preserve">Authorized Signatory</w:t>
      </w:r>
    </w:p>
    <w:p>
      <w:pPr>
        <w:pStyle w:val="FirstParagraph"/>
      </w:pPr>
      <w:r>
        <w:rPr>
          <w:bCs/>
          <w:b/>
        </w:rPr>
        <w:t xml:space="preserve">Name:</w:t>
      </w:r>
      <w:r>
        <w:t xml:space="preserve"> </w:t>
      </w:r>
      <w:r>
        <w:t xml:space="preserve">Ms. Fatima Khan</w:t>
      </w:r>
    </w:p>
    <w:p>
      <w:pPr>
        <w:pStyle w:val="BodyText"/>
      </w:pPr>
      <w:r>
        <w:rPr>
          <w:bCs/>
          <w:b/>
        </w:rPr>
        <w:t xml:space="preserve">Designation:</w:t>
      </w:r>
      <w:r>
        <w:t xml:space="preserve"> </w:t>
      </w:r>
      <w:r>
        <w:t xml:space="preserve">Senior Accountant</w:t>
      </w:r>
    </w:p>
    <w:p>
      <w:pPr>
        <w:pStyle w:val="BodyText"/>
      </w:pPr>
      <w:r>
        <w:rPr>
          <w:bCs/>
          <w:b/>
        </w:rPr>
        <w:t xml:space="preserve">Company:</w:t>
      </w:r>
      <w:r>
        <w:t xml:space="preserve"> </w:t>
      </w:r>
      <w:r>
        <w:t xml:space="preserve">Apex Business Solutions (Pvt.) Ltd.</w:t>
      </w:r>
    </w:p>
    <w:p>
      <w:pPr>
        <w:pStyle w:val="BodyText"/>
      </w:pPr>
      <w:r>
        <w:rPr>
          <w:bCs/>
          <w:b/>
        </w:rPr>
        <w:t xml:space="preserve">Location:</w:t>
      </w:r>
      <w:r>
        <w:t xml:space="preserve"> </w:t>
      </w:r>
      <w:r>
        <w:t xml:space="preserve">Karachi, Pakistan</w:t>
      </w:r>
    </w:p>
    <w:p>
      <w:pPr>
        <w:pStyle w:val="BodyText"/>
      </w:pPr>
      <w:r>
        <w:t xml:space="preserve">Signature: ___________________________</w:t>
      </w:r>
    </w:p>
    <w:p>
      <w:pPr>
        <w:pStyle w:val="BodyText"/>
      </w:pPr>
      <w:r>
        <w:t xml:space="preserve">Date: 15 June 2025</w:t>
      </w:r>
    </w:p>
    <w:bookmarkEnd w:id="26"/>
    <w:p>
      <w:pPr>
        <w:pStyle w:val="BodyText"/>
      </w:pPr>
      <w:r>
        <w:t xml:space="preserve">Thank you for your business. This Invoice was generated electronically and is valid without a physical stamp or signature as per the Pakistan Electronic Transactions Ordinance 2002.</w:t>
      </w:r>
    </w:p>
    <w:p>
      <w:pPr>
        <w:pStyle w:val="BodyText"/>
      </w:pPr>
      <w:r>
        <w:t xml:space="preserve">Apex Business Solutions (Pvt.) Ltd. | Clifton, Karachi, Pakistan | NTN: 7845123-6 | This document is the property of Apex Business Solutions and is issued exclusively for the client named above.</w:t>
      </w:r>
    </w:p>
    <w:p>
      <w:pPr>
        <w:pStyle w:val="BodyText"/>
      </w:pPr>
      <w:r>
        <w:t xml:space="preserve">Invoice INV-2025-KHI-00487 | Sales Executive Services | Pakistan Karachi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Sales Executive Services - Pakistan Karachi</dc:title>
  <dc:creator/>
  <dc:language>en</dc:language>
  <cp:keywords/>
  <dcterms:created xsi:type="dcterms:W3CDTF">2026-10-10T06:23:23Z</dcterms:created>
  <dcterms:modified xsi:type="dcterms:W3CDTF">2026-10-10T06:23:23Z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