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eridian-business-solutions-s.l."/>
    <w:p>
      <w:pPr>
        <w:pStyle w:val="Heading1"/>
      </w:pPr>
      <w:r>
        <w:t xml:space="preserve">Meridian Business Solutions S.L.</w:t>
      </w:r>
    </w:p>
    <w:p>
      <w:pPr>
        <w:pStyle w:val="FirstParagraph"/>
      </w:pPr>
      <w:r>
        <w:t xml:space="preserve">Calle de Serrano 128, 4th Floor</w:t>
      </w:r>
    </w:p>
    <w:p>
      <w:pPr>
        <w:pStyle w:val="BodyText"/>
      </w:pPr>
      <w:r>
        <w:t xml:space="preserve">28006 Madrid, Spain</w:t>
      </w:r>
    </w:p>
    <w:p>
      <w:pPr>
        <w:pStyle w:val="BodyText"/>
      </w:pPr>
      <w:r>
        <w:t xml:space="preserve">CIF: B-87654321</w:t>
      </w:r>
    </w:p>
    <w:p>
      <w:pPr>
        <w:pStyle w:val="BodyText"/>
      </w:pPr>
      <w:r>
        <w:t xml:space="preserve">Phone: +34 91 555 7842</w:t>
      </w:r>
    </w:p>
    <w:p>
      <w:pPr>
        <w:pStyle w:val="BodyText"/>
      </w:pPr>
      <w:r>
        <w:t xml:space="preserve">Email: billing@meridiansolutions.es</w:t>
      </w:r>
    </w:p>
    <w:bookmarkEnd w:id="20"/>
    <w:bookmarkStart w:id="21" w:name="invoice"/>
    <w:p>
      <w:pPr>
        <w:pStyle w:val="Heading2"/>
      </w:pPr>
      <w:r>
        <w:t xml:space="preserve">INVOICE</w:t>
      </w:r>
    </w:p>
    <w:p>
      <w:pPr>
        <w:pStyle w:val="FirstParagraph"/>
      </w:pPr>
      <w:r>
        <w:t xml:space="preserve">SALES EXECUTIVE SERVICES</w:t>
      </w:r>
    </w:p>
    <w:p>
      <w:pPr>
        <w:pStyle w:val="BodyText"/>
      </w:pPr>
      <w:r>
        <w:t xml:space="preserve">Invoice No: INV-2025-0487</w:t>
      </w:r>
    </w:p>
    <w:p>
      <w:pPr>
        <w:pStyle w:val="BodyText"/>
      </w:pPr>
      <w:r>
        <w:t xml:space="preserve">Date of Issue: 15 June 2025</w:t>
      </w:r>
    </w:p>
    <w:p>
      <w:pPr>
        <w:pStyle w:val="BodyText"/>
      </w:pPr>
      <w:r>
        <w:t xml:space="preserve">Due Date: 15 July 2025</w:t>
      </w:r>
    </w:p>
    <w:p>
      <w:pPr>
        <w:pStyle w:val="BodyText"/>
      </w:pPr>
      <w:r>
        <w:t xml:space="preserve">Service Period: 1 June 2025 – 30 June 2025</w:t>
      </w:r>
    </w:p>
    <w:bookmarkEnd w:id="21"/>
    <w:bookmarkStart w:id="22" w:name="billed-to-client"/>
    <w:p>
      <w:pPr>
        <w:pStyle w:val="Heading3"/>
      </w:pPr>
      <w:r>
        <w:t xml:space="preserve">Billed To (Client)</w:t>
      </w:r>
    </w:p>
    <w:p>
      <w:pPr>
        <w:pStyle w:val="FirstParagraph"/>
      </w:pPr>
      <w:r>
        <w:rPr>
          <w:bCs/>
          <w:b/>
        </w:rPr>
        <w:t xml:space="preserve">Grupo Iberia Comercial S.A.</w:t>
      </w:r>
    </w:p>
    <w:p>
      <w:pPr>
        <w:pStyle w:val="BodyText"/>
      </w:pPr>
      <w:r>
        <w:t xml:space="preserve">Attn: Mr. Carlos Mendoza, Director of Operations</w:t>
      </w:r>
    </w:p>
    <w:p>
      <w:pPr>
        <w:pStyle w:val="BodyText"/>
      </w:pPr>
      <w:r>
        <w:t xml:space="preserve">Paseo de la Castellana 210</w:t>
      </w:r>
    </w:p>
    <w:p>
      <w:pPr>
        <w:pStyle w:val="BodyText"/>
      </w:pPr>
      <w:r>
        <w:t xml:space="preserve">28046 Madrid, Spain</w:t>
      </w:r>
    </w:p>
    <w:p>
      <w:pPr>
        <w:pStyle w:val="BodyText"/>
      </w:pPr>
      <w:r>
        <w:t xml:space="preserve">CIF: A-98765432</w:t>
      </w:r>
    </w:p>
    <w:p>
      <w:pPr>
        <w:pStyle w:val="BodyText"/>
      </w:pPr>
      <w:r>
        <w:t xml:space="preserve">Phone: +34 91 442 3310</w:t>
      </w:r>
    </w:p>
    <w:p>
      <w:pPr>
        <w:pStyle w:val="BodyText"/>
      </w:pPr>
      <w:r>
        <w:t xml:space="preserve">Email: c.mendoza@grupoberia.es</w:t>
      </w:r>
    </w:p>
    <w:bookmarkEnd w:id="22"/>
    <w:bookmarkStart w:id="23" w:name="service-provider"/>
    <w:p>
      <w:pPr>
        <w:pStyle w:val="Heading3"/>
      </w:pPr>
      <w:r>
        <w:t xml:space="preserve">Service Provider</w:t>
      </w:r>
    </w:p>
    <w:p>
      <w:pPr>
        <w:pStyle w:val="FirstParagraph"/>
      </w:pPr>
      <w:r>
        <w:rPr>
          <w:bCs/>
          <w:b/>
        </w:rPr>
        <w:t xml:space="preserve">Meridian Business Solutions S.L.</w:t>
      </w:r>
    </w:p>
    <w:p>
      <w:pPr>
        <w:pStyle w:val="BodyText"/>
      </w:pPr>
      <w:r>
        <w:t xml:space="preserve">Providing: Sales Executive Professional Services</w:t>
      </w:r>
    </w:p>
    <w:p>
      <w:pPr>
        <w:pStyle w:val="BodyText"/>
      </w:pPr>
      <w:r>
        <w:t xml:space="preserve">Calle de Serrano 128, 4th Floor</w:t>
      </w:r>
    </w:p>
    <w:p>
      <w:pPr>
        <w:pStyle w:val="BodyText"/>
      </w:pPr>
      <w:r>
        <w:t xml:space="preserve">28006 Madrid, Spain</w:t>
      </w:r>
    </w:p>
    <w:p>
      <w:pPr>
        <w:pStyle w:val="BodyText"/>
      </w:pPr>
      <w:r>
        <w:t xml:space="preserve">CIF: B-87654321</w:t>
      </w:r>
    </w:p>
    <w:p>
      <w:pPr>
        <w:pStyle w:val="BodyText"/>
      </w:pPr>
      <w:r>
        <w:t xml:space="preserve">IBAN: ES91 2100 0418 4502 0005 1332</w:t>
      </w:r>
    </w:p>
    <w:p>
      <w:pPr>
        <w:pStyle w:val="BodyText"/>
      </w:pPr>
      <w:r>
        <w:t xml:space="preserve">BIC: BBVAESMM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Sales Executive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SE-01</w:t>
            </w:r>
          </w:p>
        </w:tc>
        <w:tc>
          <w:tcPr/>
          <w:p>
            <w:pPr>
              <w:pStyle w:val="Compact"/>
              <w:jc w:val="left"/>
            </w:pPr>
            <w:r>
              <w:t xml:space="preserve">Senior Sales Executive – Monthly Retainer for client acquisition, pipeline management, and commercial strategy development in the Madrid metropolitan region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SE-02</w:t>
            </w:r>
          </w:p>
        </w:tc>
        <w:tc>
          <w:tcPr/>
          <w:p>
            <w:pPr>
              <w:pStyle w:val="Compact"/>
              <w:jc w:val="left"/>
            </w:pPr>
            <w:r>
              <w:t xml:space="preserve">Sales Executive – On-site client presentations and negotiation support at Grupo Iberia Comercial S.A. headquarters, Madrid (12 working days)</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SE-03</w:t>
            </w:r>
          </w:p>
        </w:tc>
        <w:tc>
          <w:tcPr/>
          <w:p>
            <w:pPr>
              <w:pStyle w:val="Compact"/>
              <w:jc w:val="left"/>
            </w:pPr>
            <w:r>
              <w:t xml:space="preserve">Sales Executive – Preparation and delivery of quarterly commercial reports, market analysis, and competitive intelligence briefings for the Spain Madrid territory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SE-04</w:t>
            </w:r>
          </w:p>
        </w:tc>
        <w:tc>
          <w:tcPr/>
          <w:p>
            <w:pPr>
              <w:pStyle w:val="Compact"/>
              <w:jc w:val="left"/>
            </w:pPr>
            <w:r>
              <w:t xml:space="preserve">Sales Executive – Training and mentoring of in-house junior sales team (6 sessions, 3 hours each) conducted at client premises in Madrid</w:t>
            </w:r>
          </w:p>
        </w:tc>
        <w:tc>
          <w:tcPr/>
          <w:p>
            <w:pPr>
              <w:pStyle w:val="Compact"/>
              <w:jc w:val="left"/>
            </w:pPr>
            <w:r>
              <w:t xml:space="preserve">6</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SE-05</w:t>
            </w:r>
          </w:p>
        </w:tc>
        <w:tc>
          <w:tcPr/>
          <w:p>
            <w:pPr>
              <w:pStyle w:val="Compact"/>
              <w:jc w:val="left"/>
            </w:pPr>
            <w:r>
              <w:t xml:space="preserve">Sales Executive – Attendance and representation at the Feria Internacional de Madrid (IFEMA) trade exhibition, including pre-event prospecting and post-event follow-up coordination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SE-06</w:t>
            </w:r>
          </w:p>
        </w:tc>
        <w:tc>
          <w:tcPr/>
          <w:p>
            <w:pPr>
              <w:pStyle w:val="Compact"/>
              <w:jc w:val="left"/>
            </w:pPr>
            <w:r>
              <w:t xml:space="preserve">Sales Executive – Travel and accommodation expenses incurred during client visits to regional offices in the Madrid province (Toledo, Getafe, Alcobendas)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10,750.00 EUR</w:t>
            </w:r>
          </w:p>
        </w:tc>
      </w:tr>
      <w:tr>
        <w:tc>
          <w:tcPr/>
          <w:p>
            <w:pPr>
              <w:pStyle w:val="Compact"/>
              <w:jc w:val="left"/>
            </w:pPr>
            <w:r>
              <w:t xml:space="preserve">VAT / IVA (21% – Spain)</w:t>
            </w:r>
          </w:p>
        </w:tc>
        <w:tc>
          <w:tcPr/>
          <w:p>
            <w:pPr>
              <w:pStyle w:val="Compact"/>
              <w:jc w:val="right"/>
            </w:pPr>
            <w:r>
              <w:t xml:space="preserve">2,257.50 EUR</w:t>
            </w:r>
          </w:p>
        </w:tc>
      </w:tr>
      <w:tr>
        <w:tc>
          <w:tcPr/>
          <w:p>
            <w:pPr>
              <w:pStyle w:val="Compact"/>
              <w:jc w:val="left"/>
            </w:pPr>
            <w:r>
              <w:t xml:space="preserve">Discount (Early Payment – 2%)</w:t>
            </w:r>
          </w:p>
        </w:tc>
        <w:tc>
          <w:tcPr/>
          <w:p>
            <w:pPr>
              <w:pStyle w:val="Compact"/>
              <w:jc w:val="right"/>
            </w:pPr>
            <w:r>
              <w:t xml:space="preserve">-215.00 EUR</w:t>
            </w:r>
          </w:p>
        </w:tc>
      </w:tr>
      <w:tr>
        <w:tc>
          <w:tcPr/>
          <w:p>
            <w:pPr>
              <w:pStyle w:val="Compact"/>
              <w:jc w:val="left"/>
            </w:pPr>
            <w:r>
              <w:t xml:space="preserve">TOTAL AMOUNT DUE</w:t>
            </w:r>
          </w:p>
        </w:tc>
        <w:tc>
          <w:tcPr/>
          <w:p>
            <w:pPr>
              <w:pStyle w:val="Compact"/>
              <w:jc w:val="right"/>
            </w:pPr>
            <w:r>
              <w:t xml:space="preserve">12,792.50 EUR</w:t>
            </w:r>
          </w:p>
        </w:tc>
      </w:tr>
    </w:tbl>
    <w:bookmarkStart w:id="24"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(SEPA) to the IBAN specified above. Please reference Invoice No. INV-2025-0487 in your transfer description to ensure proper accounting reconciliation.</w:t>
      </w:r>
    </w:p>
    <w:p>
      <w:pPr>
        <w:pStyle w:val="BodyText"/>
      </w:pPr>
      <w:r>
        <w:rPr>
          <w:bCs/>
          <w:b/>
        </w:rPr>
        <w:t xml:space="preserve">Payment Deadline:</w:t>
      </w:r>
      <w:r>
        <w:t xml:space="preserve"> </w:t>
      </w:r>
      <w:r>
        <w:t xml:space="preserve">This Invoice is payable within thirty (30) calendar days from the date of issue, in accordance with the commercial terms agreed upon in Service Agreement No. SA-2025-112 between Meridian Business Solutions S.L. and Grupo Iberia Comercial S.A.</w:t>
      </w:r>
    </w:p>
    <w:p>
      <w:pPr>
        <w:pStyle w:val="BodyText"/>
      </w:pPr>
      <w:r>
        <w:rPr>
          <w:bCs/>
          <w:b/>
        </w:rPr>
        <w:t xml:space="preserve">Sales Executive Engagement:</w:t>
      </w:r>
      <w:r>
        <w:t xml:space="preserve"> </w:t>
      </w:r>
      <w:r>
        <w:t xml:space="preserve">The services described in this Invoice were rendered by a dedicated Sales Executive assigned exclusively to the client's commercial operations in the Spain Madrid region. The Sales Executive operated under the direct supervision of the client's Director of Operations and reported weekly on pipeline progress, client meetings, and revenue targets.</w:t>
      </w:r>
    </w:p>
    <w:p>
      <w:pPr>
        <w:pStyle w:val="BodyText"/>
      </w:pPr>
      <w:r>
        <w:rPr>
          <w:bCs/>
          <w:b/>
        </w:rPr>
        <w:t xml:space="preserve">Legal Notice:</w:t>
      </w:r>
      <w:r>
        <w:t xml:space="preserve"> </w:t>
      </w:r>
      <w:r>
        <w:t xml:space="preserve">In the event of late payment, interest will be applied at the rate established by the Spanish Late Payment Directive (Real Decreto 4/2012) and the applicable European Union regulations. This Invoice constitutes a valid tax document under the Spanish Tax Agency (Agencia Tributaria) requirements and must be retained for a minimum of four (4) years for fiscal audit purposes.</w:t>
      </w:r>
    </w:p>
    <w:p>
      <w:pPr>
        <w:pStyle w:val="BodyText"/>
      </w:pPr>
      <w:r>
        <w:rPr>
          <w:bCs/>
          <w:b/>
        </w:rPr>
        <w:t xml:space="preserve">Dispute Resolution:</w:t>
      </w:r>
      <w:r>
        <w:t xml:space="preserve"> </w:t>
      </w:r>
      <w:r>
        <w:t xml:space="preserve">Any disputes arising from this Invoice or the underlying Sales Executive services shall be resolved through the competent courts of Madrid, Spain, in accordance with Spanish civil and commercial law.</w:t>
      </w:r>
    </w:p>
    <w:bookmarkEnd w:id="24"/>
    <w:p>
      <w:pPr>
        <w:pStyle w:val="BodyText"/>
      </w:pPr>
      <w:r>
        <w:rPr>
          <w:bCs/>
          <w:b/>
        </w:rPr>
        <w:t xml:space="preserve">Meridian Business Solutions S.L.</w:t>
      </w:r>
      <w:r>
        <w:t xml:space="preserve"> </w:t>
      </w:r>
      <w:r>
        <w:t xml:space="preserve">– Registered in the Mercantile Registry of Madrid, Volume 4,218, Folio 156, Sheet M-876543</w:t>
      </w:r>
    </w:p>
    <w:p>
      <w:pPr>
        <w:pStyle w:val="BodyText"/>
      </w:pPr>
      <w:r>
        <w:t xml:space="preserve">CIF: B-87654321 | Registered Office: Calle de Serrano 128, 28006 Madrid, Spain</w:t>
      </w:r>
    </w:p>
    <w:p>
      <w:pPr>
        <w:pStyle w:val="BodyText"/>
      </w:pPr>
      <w:r>
        <w:t xml:space="preserve">This Invoice has been generated electronically and is valid without a physical signature in accordance with Spanish Royal Decree 1619/2012 on electronic invoicing.</w:t>
      </w:r>
    </w:p>
    <w:p>
      <w:pPr>
        <w:pStyle w:val="BodyText"/>
      </w:pPr>
      <w:r>
        <w:t xml:space="preserve">Thank you for your business. We value our partnership in delivering exceptional Sales Executive services across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Spain Madrid</dc:title>
  <dc:creator/>
  <dc:language>en</dc:language>
  <cp:keywords/>
  <dcterms:created xsi:type="dcterms:W3CDTF">2026-10-10T06:44:20Z</dcterms:created>
  <dcterms:modified xsi:type="dcterms:W3CDTF">2026-10-10T06:44:20Z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