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apex-sales-solutions-ltd"/>
    <w:p>
      <w:pPr>
        <w:pStyle w:val="Heading1"/>
      </w:pPr>
      <w:r>
        <w:t xml:space="preserve">Apex Sales Solutions Ltd</w:t>
      </w:r>
    </w:p>
    <w:p>
      <w:pPr>
        <w:pStyle w:val="FirstParagraph"/>
      </w:pPr>
      <w:r>
        <w:t xml:space="preserve">Registered Office: 142 Deansgate, Manchester, M3 4ER, United Kingdom</w:t>
      </w:r>
    </w:p>
    <w:p>
      <w:pPr>
        <w:pStyle w:val="BodyText"/>
      </w:pPr>
      <w:r>
        <w:t xml:space="preserve">VAT Registration No: GB 987654321</w:t>
      </w:r>
    </w:p>
    <w:p>
      <w:pPr>
        <w:pStyle w:val="BodyText"/>
      </w:pPr>
      <w:r>
        <w:t xml:space="preserve">Company Reg No: 08765432</w:t>
      </w:r>
    </w:p>
    <w:p>
      <w:pPr>
        <w:pStyle w:val="BodyText"/>
      </w:pPr>
      <w:r>
        <w:t xml:space="preserve">Email: billing@apexsales.co.uk | Tel: +44 (0)161 496 0000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Northwest Retail Group PLC</w:t>
      </w:r>
    </w:p>
    <w:p>
      <w:pPr>
        <w:pStyle w:val="BodyText"/>
      </w:pPr>
      <w:r>
        <w:t xml:space="preserve">Attention: Mr. David Hartley, Procurement Director</w:t>
      </w:r>
    </w:p>
    <w:p>
      <w:pPr>
        <w:pStyle w:val="BodyText"/>
      </w:pPr>
      <w:r>
        <w:t xml:space="preserve">Unit 7, Salford Quays Business Park</w:t>
      </w:r>
    </w:p>
    <w:p>
      <w:pPr>
        <w:pStyle w:val="BodyText"/>
      </w:pPr>
      <w:r>
        <w:t xml:space="preserve">Quayside, Manchester, M50 3XA</w:t>
      </w:r>
    </w:p>
    <w:p>
      <w:pPr>
        <w:pStyle w:val="BodyText"/>
      </w:pPr>
      <w:r>
        <w:t xml:space="preserve">United Kingdom</w:t>
      </w:r>
    </w:p>
    <w:p>
      <w:pPr>
        <w:pStyle w:val="BodyText"/>
      </w:pPr>
      <w:r>
        <w:t xml:space="preserve">VAT No: GB 123456789</w:t>
      </w:r>
    </w:p>
    <w:bookmarkEnd w:id="22"/>
    <w:bookmarkStart w:id="23" w:name="service-provider"/>
    <w:p>
      <w:pPr>
        <w:pStyle w:val="Heading3"/>
      </w:pPr>
      <w:r>
        <w:t xml:space="preserve">Service Provider</w:t>
      </w:r>
    </w:p>
    <w:p>
      <w:pPr>
        <w:pStyle w:val="FirstParagraph"/>
      </w:pPr>
      <w:r>
        <w:rPr>
          <w:bCs/>
          <w:b/>
        </w:rPr>
        <w:t xml:space="preserve">Apex Sales Solutions Ltd</w:t>
      </w:r>
    </w:p>
    <w:p>
      <w:pPr>
        <w:pStyle w:val="BodyText"/>
      </w:pPr>
      <w:r>
        <w:t xml:space="preserve">Attention: Ms. Sarah Whitmore, Managing Director</w:t>
      </w:r>
    </w:p>
    <w:p>
      <w:pPr>
        <w:pStyle w:val="BodyText"/>
      </w:pPr>
      <w:r>
        <w:t xml:space="preserve">142 Deansgate, Manchester</w:t>
      </w:r>
    </w:p>
    <w:p>
      <w:pPr>
        <w:pStyle w:val="BodyText"/>
      </w:pPr>
      <w:r>
        <w:t xml:space="preserve">M3 4ER, United Kingdom</w:t>
      </w:r>
    </w:p>
    <w:p>
      <w:pPr>
        <w:pStyle w:val="BodyText"/>
      </w:pPr>
      <w:r>
        <w:t xml:space="preserve">VAT No: GB 987654321</w:t>
      </w:r>
    </w:p>
    <w:p>
      <w:pPr>
        <w:pStyle w:val="BodyText"/>
      </w:pPr>
      <w:r>
        <w:t xml:space="preserve">Bank: Barclays | Sort Code: 20-45-16</w:t>
      </w:r>
    </w:p>
    <w:p>
      <w:pPr>
        <w:pStyle w:val="BodyText"/>
      </w:pPr>
      <w:r>
        <w:t xml:space="preserve">Account No: 50123456</w:t>
      </w:r>
    </w:p>
    <w:bookmarkEnd w:id="23"/>
    <w:bookmarkStart w:id="24" w:name="Xa49f549dc2162373fed8b18dcf149d1511e2929"/>
    <w:p>
      <w:pPr>
        <w:pStyle w:val="Heading3"/>
      </w:pPr>
      <w:r>
        <w:t xml:space="preserve">Description of Sales Executive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Period</w:t>
            </w:r>
          </w:p>
        </w:tc>
        <w:tc>
          <w:tcPr/>
          <w:p>
            <w:pPr>
              <w:pStyle w:val="Compact"/>
              <w:jc w:val="left"/>
            </w:pPr>
            <w:r>
              <w:t xml:space="preserve">Rate</w:t>
            </w:r>
          </w:p>
        </w:tc>
        <w:tc>
          <w:tcPr/>
          <w:p>
            <w:pPr>
              <w:pStyle w:val="Compact"/>
              <w:jc w:val="left"/>
            </w:pPr>
            <w:r>
              <w:t xml:space="preserve">Qty</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Senior Sales Executive – Full-time engagement for B2B client acquisition and account management across the Greater Manchester region. Includes weekly pipeline reporting, CRM updates, and quarterly business reviews.</w:t>
            </w:r>
          </w:p>
        </w:tc>
        <w:tc>
          <w:tcPr/>
          <w:p>
            <w:pPr>
              <w:pStyle w:val="Compact"/>
              <w:jc w:val="left"/>
            </w:pPr>
            <w:r>
              <w:t xml:space="preserve">Jan – Mar 2025</w:t>
            </w:r>
          </w:p>
        </w:tc>
        <w:tc>
          <w:tcPr/>
          <w:p>
            <w:pPr>
              <w:pStyle w:val="Compact"/>
              <w:jc w:val="left"/>
            </w:pPr>
            <w:r>
              <w:t xml:space="preserve">£6,500.00</w:t>
            </w:r>
          </w:p>
        </w:tc>
        <w:tc>
          <w:tcPr/>
          <w:p>
            <w:pPr>
              <w:pStyle w:val="Compact"/>
              <w:jc w:val="left"/>
            </w:pPr>
            <w:r>
              <w:t xml:space="preserve">3</w:t>
            </w:r>
          </w:p>
        </w:tc>
        <w:tc>
          <w:tcPr/>
          <w:p>
            <w:pPr>
              <w:pStyle w:val="Compact"/>
              <w:jc w:val="left"/>
            </w:pPr>
            <w:r>
              <w:t xml:space="preserve">£19,500.00</w:t>
            </w:r>
          </w:p>
        </w:tc>
      </w:tr>
      <w:tr>
        <w:tc>
          <w:tcPr/>
          <w:p>
            <w:pPr>
              <w:pStyle w:val="Compact"/>
              <w:jc w:val="left"/>
            </w:pPr>
            <w:r>
              <w:t xml:space="preserve">02</w:t>
            </w:r>
          </w:p>
        </w:tc>
        <w:tc>
          <w:tcPr/>
          <w:p>
            <w:pPr>
              <w:pStyle w:val="Compact"/>
              <w:jc w:val="left"/>
            </w:pPr>
            <w:r>
              <w:t xml:space="preserve">Mid-level Sales Executive – Part-time support for outbound prospecting, cold-calling campaigns, and lead qualification for the retail division. Based at the Manchester city office with remote flexibility.</w:t>
            </w:r>
          </w:p>
        </w:tc>
        <w:tc>
          <w:tcPr/>
          <w:p>
            <w:pPr>
              <w:pStyle w:val="Compact"/>
              <w:jc w:val="left"/>
            </w:pPr>
            <w:r>
              <w:t xml:space="preserve">Jan – Mar 2025</w:t>
            </w:r>
          </w:p>
        </w:tc>
        <w:tc>
          <w:tcPr/>
          <w:p>
            <w:pPr>
              <w:pStyle w:val="Compact"/>
              <w:jc w:val="left"/>
            </w:pPr>
            <w:r>
              <w:t xml:space="preserve">£3,200.00</w:t>
            </w:r>
          </w:p>
        </w:tc>
        <w:tc>
          <w:tcPr/>
          <w:p>
            <w:pPr>
              <w:pStyle w:val="Compact"/>
              <w:jc w:val="left"/>
            </w:pPr>
            <w:r>
              <w:t xml:space="preserve">3</w:t>
            </w:r>
          </w:p>
        </w:tc>
        <w:tc>
          <w:tcPr/>
          <w:p>
            <w:pPr>
              <w:pStyle w:val="Compact"/>
              <w:jc w:val="left"/>
            </w:pPr>
            <w:r>
              <w:t xml:space="preserve">£9,600.00</w:t>
            </w:r>
          </w:p>
        </w:tc>
      </w:tr>
      <w:tr>
        <w:tc>
          <w:tcPr/>
          <w:p>
            <w:pPr>
              <w:pStyle w:val="Compact"/>
              <w:jc w:val="left"/>
            </w:pPr>
            <w:r>
              <w:t xml:space="preserve">03</w:t>
            </w:r>
          </w:p>
        </w:tc>
        <w:tc>
          <w:tcPr/>
          <w:p>
            <w:pPr>
              <w:pStyle w:val="Compact"/>
              <w:jc w:val="left"/>
            </w:pPr>
            <w:r>
              <w:t xml:space="preserve">Sales Executive Training &amp; Onboarding Programme – Structured induction for two newly appointed Sales Executive positions, covering product knowledge, negotiation techniques, compliance with UK data protection regulations, and CRM proficiency.</w:t>
            </w:r>
          </w:p>
        </w:tc>
        <w:tc>
          <w:tcPr/>
          <w:p>
            <w:pPr>
              <w:pStyle w:val="Compact"/>
              <w:jc w:val="left"/>
            </w:pPr>
            <w:r>
              <w:t xml:space="preserve">Feb 2025</w:t>
            </w:r>
          </w:p>
        </w:tc>
        <w:tc>
          <w:tcPr/>
          <w:p>
            <w:pPr>
              <w:pStyle w:val="Compact"/>
              <w:jc w:val="left"/>
            </w:pPr>
            <w:r>
              <w:t xml:space="preserve">£2,800.00</w:t>
            </w:r>
          </w:p>
        </w:tc>
        <w:tc>
          <w:tcPr/>
          <w:p>
            <w:pPr>
              <w:pStyle w:val="Compact"/>
              <w:jc w:val="left"/>
            </w:pPr>
            <w:r>
              <w:t xml:space="preserve">1</w:t>
            </w:r>
          </w:p>
        </w:tc>
        <w:tc>
          <w:tcPr/>
          <w:p>
            <w:pPr>
              <w:pStyle w:val="Compact"/>
              <w:jc w:val="left"/>
            </w:pPr>
            <w:r>
              <w:t xml:space="preserve">£2,800.00</w:t>
            </w:r>
          </w:p>
        </w:tc>
      </w:tr>
      <w:tr>
        <w:tc>
          <w:tcPr/>
          <w:p>
            <w:pPr>
              <w:pStyle w:val="Compact"/>
              <w:jc w:val="left"/>
            </w:pPr>
            <w:r>
              <w:t xml:space="preserve">04</w:t>
            </w:r>
          </w:p>
        </w:tc>
        <w:tc>
          <w:tcPr/>
          <w:p>
            <w:pPr>
              <w:pStyle w:val="Compact"/>
              <w:jc w:val="left"/>
            </w:pPr>
            <w:r>
              <w:t xml:space="preserve">Commission-based Sales Executive Performance Incentive – Additional remuneration for exceeding quarterly revenue targets by 18% in the Manchester and Cheshire territories. Calculated per the agreed commission schedule outlined in the Service Level Agreement dated 01 January 2025.</w:t>
            </w:r>
          </w:p>
        </w:tc>
        <w:tc>
          <w:tcPr/>
          <w:p>
            <w:pPr>
              <w:pStyle w:val="Compact"/>
              <w:jc w:val="left"/>
            </w:pPr>
            <w:r>
              <w:t xml:space="preserve">Q1 2025</w:t>
            </w:r>
          </w:p>
        </w:tc>
        <w:tc>
          <w:tcPr/>
          <w:p>
            <w:pPr>
              <w:pStyle w:val="Compact"/>
              <w:jc w:val="left"/>
            </w:pPr>
            <w:r>
              <w:t xml:space="preserve">£4,150.00</w:t>
            </w:r>
          </w:p>
        </w:tc>
        <w:tc>
          <w:tcPr/>
          <w:p>
            <w:pPr>
              <w:pStyle w:val="Compact"/>
              <w:jc w:val="left"/>
            </w:pPr>
            <w:r>
              <w:t xml:space="preserve">1</w:t>
            </w:r>
          </w:p>
        </w:tc>
        <w:tc>
          <w:tcPr/>
          <w:p>
            <w:pPr>
              <w:pStyle w:val="Compact"/>
              <w:jc w:val="left"/>
            </w:pPr>
            <w:r>
              <w:t xml:space="preserve">£4,150.00</w:t>
            </w:r>
          </w:p>
        </w:tc>
      </w:tr>
      <w:tr>
        <w:tc>
          <w:tcPr/>
          <w:p>
            <w:pPr>
              <w:pStyle w:val="Compact"/>
              <w:jc w:val="left"/>
            </w:pPr>
            <w:r>
              <w:t xml:space="preserve">05</w:t>
            </w:r>
          </w:p>
        </w:tc>
        <w:tc>
          <w:tcPr/>
          <w:p>
            <w:pPr>
              <w:pStyle w:val="Compact"/>
              <w:jc w:val="left"/>
            </w:pPr>
            <w:r>
              <w:t xml:space="preserve">Travel &amp; Subsistence – Sales Executive field visits to client premises across Manchester, Salford, Warrington, and Stockport. Includes mileage at 45p per mile, parking charges, and meal allowances in accordance with HMRC approved rates for the United Kingdom.</w:t>
            </w:r>
          </w:p>
        </w:tc>
        <w:tc>
          <w:tcPr/>
          <w:p>
            <w:pPr>
              <w:pStyle w:val="Compact"/>
              <w:jc w:val="left"/>
            </w:pPr>
            <w:r>
              <w:t xml:space="preserve">Jan – Mar 2025</w:t>
            </w:r>
          </w:p>
        </w:tc>
        <w:tc>
          <w:tcPr/>
          <w:p>
            <w:pPr>
              <w:pStyle w:val="Compact"/>
              <w:jc w:val="left"/>
            </w:pPr>
            <w:r>
              <w:t xml:space="preserve">£1,240.00</w:t>
            </w:r>
          </w:p>
        </w:tc>
        <w:tc>
          <w:tcPr/>
          <w:p>
            <w:pPr>
              <w:pStyle w:val="Compact"/>
              <w:jc w:val="left"/>
            </w:pPr>
            <w:r>
              <w:t xml:space="preserve">1</w:t>
            </w:r>
          </w:p>
        </w:tc>
        <w:tc>
          <w:tcPr/>
          <w:p>
            <w:pPr>
              <w:pStyle w:val="Compact"/>
              <w:jc w:val="left"/>
            </w:pPr>
            <w:r>
              <w:t xml:space="preserve">£1,240.00</w:t>
            </w:r>
          </w:p>
        </w:tc>
      </w:tr>
      <w:tr>
        <w:tc>
          <w:tcPr/>
          <w:p>
            <w:pPr>
              <w:pStyle w:val="Compact"/>
              <w:jc w:val="left"/>
            </w:pPr>
            <w:r>
              <w:t xml:space="preserve">06</w:t>
            </w:r>
          </w:p>
        </w:tc>
        <w:tc>
          <w:tcPr/>
          <w:p>
            <w:pPr>
              <w:pStyle w:val="Compact"/>
              <w:jc w:val="left"/>
            </w:pPr>
            <w:r>
              <w:t xml:space="preserve">Sales Executive Recruitment &amp; Placement Fee – Sourcing, interviewing, and onboarding of one additional Sales Executive for the permanent team. Includes background checks, right-to-work verification, and probationary period oversight for the first 90 days.</w:t>
            </w:r>
          </w:p>
        </w:tc>
        <w:tc>
          <w:tcPr/>
          <w:p>
            <w:pPr>
              <w:pStyle w:val="Compact"/>
              <w:jc w:val="left"/>
            </w:pPr>
            <w:r>
              <w:t xml:space="preserve">Mar 2025</w:t>
            </w:r>
          </w:p>
        </w:tc>
        <w:tc>
          <w:tcPr/>
          <w:p>
            <w:pPr>
              <w:pStyle w:val="Compact"/>
              <w:jc w:val="left"/>
            </w:pPr>
            <w:r>
              <w:t xml:space="preserve">£5,500.00</w:t>
            </w:r>
          </w:p>
        </w:tc>
        <w:tc>
          <w:tcPr/>
          <w:p>
            <w:pPr>
              <w:pStyle w:val="Compact"/>
              <w:jc w:val="left"/>
            </w:pPr>
            <w:r>
              <w:t xml:space="preserve">1</w:t>
            </w:r>
          </w:p>
        </w:tc>
        <w:tc>
          <w:tcPr/>
          <w:p>
            <w:pPr>
              <w:pStyle w:val="Compact"/>
              <w:jc w:val="left"/>
            </w:pPr>
            <w:r>
              <w:t xml:space="preserve">£5,500.00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£42,790.00</w:t>
            </w:r>
          </w:p>
        </w:tc>
      </w:tr>
      <w:tr>
        <w:tc>
          <w:tcPr/>
          <w:p>
            <w:pPr>
              <w:pStyle w:val="Compact"/>
              <w:jc w:val="left"/>
            </w:pPr>
            <w:r>
              <w:t xml:space="preserve">VAT @ 20% (United Kingdom Standard Rate)</w:t>
            </w:r>
          </w:p>
        </w:tc>
        <w:tc>
          <w:tcPr/>
          <w:p>
            <w:pPr>
              <w:pStyle w:val="Compact"/>
              <w:jc w:val="left"/>
            </w:pPr>
            <w:r>
              <w:t xml:space="preserve">£8,558.00</w:t>
            </w:r>
          </w:p>
        </w:tc>
      </w:tr>
      <w:tr>
        <w:tc>
          <w:tcPr/>
          <w:p>
            <w:pPr>
              <w:pStyle w:val="Compact"/>
              <w:jc w:val="left"/>
            </w:pPr>
            <w:r>
              <w:t xml:space="preserve">Early Payment Discount (2% if settled within 14 days)</w:t>
            </w:r>
          </w:p>
        </w:tc>
        <w:tc>
          <w:tcPr/>
          <w:p>
            <w:pPr>
              <w:pStyle w:val="Compact"/>
              <w:jc w:val="left"/>
            </w:pPr>
            <w:r>
              <w:t xml:space="preserve">-£855.80</w:t>
            </w:r>
          </w:p>
        </w:tc>
      </w:tr>
      <w:tr>
        <w:tc>
          <w:tcPr/>
          <w:p>
            <w:pPr>
              <w:pStyle w:val="Compact"/>
              <w:jc w:val="left"/>
            </w:pPr>
            <w:r>
              <w:t xml:space="preserve">Grand Total Due</w:t>
            </w:r>
          </w:p>
        </w:tc>
        <w:tc>
          <w:tcPr/>
          <w:p>
            <w:pPr>
              <w:pStyle w:val="Compact"/>
              <w:jc w:val="left"/>
            </w:pPr>
            <w:r>
              <w:t xml:space="preserve">£50,492.20</w:t>
            </w:r>
          </w:p>
        </w:tc>
      </w:tr>
    </w:tbl>
    <w:bookmarkEnd w:id="24"/>
    <w:bookmarkStart w:id="25" w:name="terms-conditions-of-this-invoice"/>
    <w:p>
      <w:pPr>
        <w:pStyle w:val="Heading3"/>
      </w:pPr>
      <w:r>
        <w:t xml:space="preserve">Terms &amp; Conditions of This Invoice</w:t>
      </w:r>
    </w:p>
    <w:p>
      <w:pPr>
        <w:numPr>
          <w:ilvl w:val="0"/>
          <w:numId w:val="1001"/>
        </w:numPr>
        <w:pStyle w:val="Compact"/>
      </w:pPr>
      <w:r>
        <w:t xml:space="preserve">This Invoice is issued in accordance with the Master Service Agreement (MSA) dated 01 January 2025 between Apex Sales Solutions Ltd and Northwest Retail Group PLC, both registered in the United Kingdom.</w:t>
      </w:r>
    </w:p>
    <w:p>
      <w:pPr>
        <w:numPr>
          <w:ilvl w:val="0"/>
          <w:numId w:val="1001"/>
        </w:numPr>
        <w:pStyle w:val="Compact"/>
      </w:pPr>
      <w:r>
        <w:t xml:space="preserve">Payment of the full Invoice amount of £50,492.20 is due within thirty (30) calendar days of the Invoice date, i.e., no later than 15 July 2025. Late payments will attract interest at a rate of 4% above the Bank of England base rate, as permitted under the Late Payment of Commercial Debts (Interest) Act 1998.</w:t>
      </w:r>
    </w:p>
    <w:p>
      <w:pPr>
        <w:numPr>
          <w:ilvl w:val="0"/>
          <w:numId w:val="1001"/>
        </w:numPr>
        <w:pStyle w:val="Compact"/>
      </w:pPr>
      <w:r>
        <w:t xml:space="preserve">All Sales Executive services described herein were delivered in compliance with the UK Working Time Regulations 1998, the Equality Act 2010, and applicable employment law in the United Kingdom. The Sales Executive personnel engaged under this contract are employed by Apex Sales Solutions Ltd and are not agents of the client.</w:t>
      </w:r>
    </w:p>
    <w:p>
      <w:pPr>
        <w:numPr>
          <w:ilvl w:val="0"/>
          <w:numId w:val="1001"/>
        </w:numPr>
        <w:pStyle w:val="Compact"/>
      </w:pPr>
      <w:r>
        <w:t xml:space="preserve">Payment should be made via BACS transfer to the account details specified above. Please quote Invoice number INV-2025-00487 in the payment reference to ensure accurate reconciliation.</w:t>
      </w:r>
    </w:p>
    <w:p>
      <w:pPr>
        <w:numPr>
          <w:ilvl w:val="0"/>
          <w:numId w:val="1001"/>
        </w:numPr>
        <w:pStyle w:val="Compact"/>
      </w:pPr>
      <w:r>
        <w:t xml:space="preserve">Any disputes regarding this Invoice or the Sales Executive services rendered must be raised in writing within fourteen (14) days of the Invoice date. Unresolved disputes will be subject to the jurisdiction of the courts of Manchester, United Kingdom, in accordance with the governing law clause of the MSA.</w:t>
      </w:r>
    </w:p>
    <w:p>
      <w:pPr>
        <w:numPr>
          <w:ilvl w:val="0"/>
          <w:numId w:val="1001"/>
        </w:numPr>
        <w:pStyle w:val="Compact"/>
      </w:pPr>
      <w:r>
        <w:t xml:space="preserve">This Invoice constitutes a valid tax document for VAT purposes in the United Kingdom. A copy of this Invoice, along with the corresponding VAT receipt, will be made available upon request for the client's accounting records.</w:t>
      </w:r>
    </w:p>
    <w:p>
      <w:pPr>
        <w:numPr>
          <w:ilvl w:val="0"/>
          <w:numId w:val="1001"/>
        </w:numPr>
        <w:pStyle w:val="Compact"/>
      </w:pPr>
      <w:r>
        <w:t xml:space="preserve">Apex Sales Solutions Ltd reserves the right to adjust the scope of Sales Executive engagements with thirty days' written notice. Any such adjustments will be reflected in a subsequent Invoice or credit note as appropriate.</w:t>
      </w:r>
    </w:p>
    <w:bookmarkEnd w:id="25"/>
    <w:p>
      <w:pPr>
        <w:pStyle w:val="FirstParagraph"/>
      </w:pPr>
      <w:r>
        <w:t xml:space="preserve">Apex Sales Solutions Ltd | 142 Deansgate, Manchester, M3 4ER, United Kingdom | Company Reg No: 08765432 | VAT: GB 987654321</w:t>
      </w:r>
    </w:p>
    <w:p>
      <w:pPr>
        <w:pStyle w:val="BodyText"/>
      </w:pPr>
      <w:r>
        <w:t xml:space="preserve">This Invoice was generated electronically and is valid without a physical signature. For queries, contact billing@apexsales.co.uk or call +44 (0)161 496 0000.</w:t>
      </w:r>
    </w:p>
    <w:p>
      <w:pPr>
        <w:pStyle w:val="BodyText"/>
      </w:pPr>
      <w:r>
        <w:t xml:space="preserve">Thank you for your business. We value our partnership and look forward to continuing to provide exceptional Sales Executive talent to your organisation in Manchester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Manchester, United Kingdom</dc:title>
  <dc:creator/>
  <dc:language>en-GB</dc:language>
  <cp:keywords/>
  <dcterms:created xsi:type="dcterms:W3CDTF">2026-10-10T08:43:06Z</dcterms:created>
  <dcterms:modified xsi:type="dcterms:W3CDTF">2026-10-10T08:43:06Z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